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5A" w:rsidRPr="0051085A" w:rsidRDefault="0051085A" w:rsidP="0051085A">
      <w:pPr>
        <w:widowControl/>
        <w:shd w:val="clear" w:color="auto" w:fill="FFFFFF"/>
        <w:spacing w:line="540" w:lineRule="atLeast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 w:rsidRPr="0051085A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道路货运安全管理创新模式建立(PSX22C00012)中标（成交）结果公告</w:t>
      </w:r>
    </w:p>
    <w:p w:rsidR="0051085A" w:rsidRPr="0051085A" w:rsidRDefault="0051085A" w:rsidP="0051085A">
      <w:pPr>
        <w:widowControl/>
        <w:shd w:val="clear" w:color="auto" w:fill="EEEEEE"/>
        <w:spacing w:line="450" w:lineRule="atLeast"/>
        <w:jc w:val="center"/>
        <w:rPr>
          <w:rFonts w:ascii="宋体" w:eastAsia="宋体" w:hAnsi="宋体" w:cs="宋体" w:hint="eastAsia"/>
          <w:color w:val="999999"/>
          <w:kern w:val="0"/>
          <w:sz w:val="18"/>
          <w:szCs w:val="18"/>
        </w:rPr>
      </w:pPr>
      <w:r w:rsidRPr="0051085A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>【信息时间：2022-10-13】【字号 </w:t>
      </w:r>
      <w:hyperlink r:id="rId7" w:history="1">
        <w:r w:rsidRPr="0051085A">
          <w:rPr>
            <w:rFonts w:ascii="宋体" w:eastAsia="宋体" w:hAnsi="宋体" w:cs="宋体" w:hint="eastAsia"/>
            <w:color w:val="999999"/>
            <w:kern w:val="0"/>
            <w:sz w:val="18"/>
            <w:szCs w:val="18"/>
            <w:u w:val="single"/>
          </w:rPr>
          <w:t>大</w:t>
        </w:r>
      </w:hyperlink>
      <w:r w:rsidRPr="0051085A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> </w:t>
      </w:r>
      <w:hyperlink r:id="rId8" w:history="1">
        <w:r w:rsidRPr="0051085A">
          <w:rPr>
            <w:rFonts w:ascii="宋体" w:eastAsia="宋体" w:hAnsi="宋体" w:cs="宋体" w:hint="eastAsia"/>
            <w:color w:val="999999"/>
            <w:kern w:val="0"/>
            <w:sz w:val="18"/>
            <w:szCs w:val="18"/>
            <w:u w:val="single"/>
          </w:rPr>
          <w:t>中</w:t>
        </w:r>
      </w:hyperlink>
      <w:r w:rsidRPr="0051085A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> </w:t>
      </w:r>
      <w:hyperlink r:id="rId9" w:history="1">
        <w:r w:rsidRPr="0051085A">
          <w:rPr>
            <w:rFonts w:ascii="宋体" w:eastAsia="宋体" w:hAnsi="宋体" w:cs="宋体" w:hint="eastAsia"/>
            <w:color w:val="999999"/>
            <w:kern w:val="0"/>
            <w:sz w:val="18"/>
            <w:szCs w:val="18"/>
            <w:u w:val="single"/>
          </w:rPr>
          <w:t>小</w:t>
        </w:r>
      </w:hyperlink>
      <w:r w:rsidRPr="0051085A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>】【</w:t>
      </w:r>
      <w:hyperlink r:id="rId10" w:history="1">
        <w:r w:rsidRPr="0051085A">
          <w:rPr>
            <w:rFonts w:ascii="宋体" w:eastAsia="宋体" w:hAnsi="宋体" w:cs="宋体" w:hint="eastAsia"/>
            <w:color w:val="999999"/>
            <w:kern w:val="0"/>
            <w:sz w:val="18"/>
            <w:szCs w:val="18"/>
            <w:u w:val="single"/>
          </w:rPr>
          <w:t>我要打印</w:t>
        </w:r>
      </w:hyperlink>
      <w:r w:rsidRPr="0051085A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>】【</w:t>
      </w:r>
      <w:hyperlink r:id="rId11" w:history="1">
        <w:r w:rsidRPr="0051085A">
          <w:rPr>
            <w:rFonts w:ascii="宋体" w:eastAsia="宋体" w:hAnsi="宋体" w:cs="宋体" w:hint="eastAsia"/>
            <w:color w:val="999999"/>
            <w:kern w:val="0"/>
            <w:sz w:val="18"/>
            <w:szCs w:val="18"/>
            <w:u w:val="single"/>
          </w:rPr>
          <w:t>关闭</w:t>
        </w:r>
      </w:hyperlink>
      <w:r w:rsidRPr="0051085A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>】</w:t>
      </w:r>
    </w:p>
    <w:p w:rsidR="0051085A" w:rsidRPr="0051085A" w:rsidRDefault="0051085A" w:rsidP="0051085A">
      <w:pPr>
        <w:widowControl/>
        <w:shd w:val="clear" w:color="auto" w:fill="FFFFFF"/>
        <w:spacing w:line="420" w:lineRule="atLeast"/>
        <w:jc w:val="left"/>
        <w:outlineLvl w:val="3"/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</w:pPr>
      <w:r w:rsidRPr="0051085A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一、项目号：</w:t>
      </w:r>
      <w:r w:rsidRPr="0051085A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PSX22C00012</w:t>
      </w:r>
      <w:r w:rsidRPr="0051085A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 采购方式：</w:t>
      </w:r>
      <w:r w:rsidRPr="0051085A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竞争性磋商</w:t>
      </w:r>
    </w:p>
    <w:p w:rsidR="0051085A" w:rsidRPr="0051085A" w:rsidRDefault="0051085A" w:rsidP="0051085A">
      <w:pPr>
        <w:widowControl/>
        <w:shd w:val="clear" w:color="auto" w:fill="FFFFFF"/>
        <w:spacing w:line="420" w:lineRule="atLeast"/>
        <w:jc w:val="left"/>
        <w:outlineLvl w:val="3"/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</w:pPr>
      <w:r w:rsidRPr="0051085A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二、项目名称：</w:t>
      </w:r>
      <w:r w:rsidRPr="0051085A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道路货运安全管理创新模式建立</w:t>
      </w:r>
    </w:p>
    <w:p w:rsidR="0051085A" w:rsidRPr="0051085A" w:rsidRDefault="0051085A" w:rsidP="0051085A">
      <w:pPr>
        <w:widowControl/>
        <w:shd w:val="clear" w:color="auto" w:fill="FFFFFF"/>
        <w:spacing w:line="420" w:lineRule="atLeast"/>
        <w:jc w:val="left"/>
        <w:outlineLvl w:val="3"/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</w:pPr>
      <w:r w:rsidRPr="0051085A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三、中标（成交）信息：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包号：1</w:t>
      </w:r>
      <w:bookmarkStart w:id="0" w:name="_GoBack"/>
      <w:bookmarkEnd w:id="0"/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供应商名称：重庆若谷信息技术有限公司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供应商地址：重庆市</w:t>
      </w:r>
      <w:proofErr w:type="gramStart"/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渝</w:t>
      </w:r>
      <w:proofErr w:type="gramEnd"/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北区金开大道西段210号附34-11号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中标（成交）金额： 1,958,000.00元</w:t>
      </w:r>
    </w:p>
    <w:p w:rsidR="0051085A" w:rsidRPr="0051085A" w:rsidRDefault="0051085A" w:rsidP="0051085A">
      <w:pPr>
        <w:widowControl/>
        <w:shd w:val="clear" w:color="auto" w:fill="FFFFFF"/>
        <w:spacing w:line="420" w:lineRule="atLeast"/>
        <w:jc w:val="left"/>
        <w:outlineLvl w:val="3"/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</w:pPr>
      <w:r w:rsidRPr="0051085A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四、主要标的信息</w:t>
      </w:r>
    </w:p>
    <w:p w:rsidR="0051085A" w:rsidRPr="0051085A" w:rsidRDefault="0051085A" w:rsidP="0051085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1085A">
        <w:rPr>
          <w:rFonts w:ascii="宋体" w:eastAsia="宋体" w:hAnsi="宋体" w:cs="宋体" w:hint="eastAsia"/>
          <w:color w:val="333333"/>
          <w:kern w:val="0"/>
          <w:szCs w:val="21"/>
        </w:rPr>
        <w:t>包号：1本供应商为小型企业在评审过程中享受了报价扣除政策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627"/>
        <w:gridCol w:w="4292"/>
        <w:gridCol w:w="1732"/>
        <w:gridCol w:w="1054"/>
      </w:tblGrid>
      <w:tr w:rsidR="0051085A" w:rsidRPr="0051085A" w:rsidTr="0051085A">
        <w:trPr>
          <w:tblCellSpacing w:w="15" w:type="dxa"/>
        </w:trPr>
        <w:tc>
          <w:tcPr>
            <w:tcW w:w="35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85A" w:rsidRPr="0051085A" w:rsidRDefault="0051085A" w:rsidP="00510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085A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6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85A" w:rsidRPr="0051085A" w:rsidRDefault="0051085A" w:rsidP="00510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085A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4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85A" w:rsidRPr="0051085A" w:rsidRDefault="0051085A" w:rsidP="00510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085A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2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85A" w:rsidRPr="0051085A" w:rsidRDefault="0051085A" w:rsidP="00510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085A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2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85A" w:rsidRPr="0051085A" w:rsidRDefault="0051085A" w:rsidP="00510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085A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</w:t>
            </w:r>
          </w:p>
        </w:tc>
      </w:tr>
      <w:tr w:rsidR="0051085A" w:rsidRPr="0051085A" w:rsidTr="0051085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85A" w:rsidRPr="0051085A" w:rsidRDefault="0051085A" w:rsidP="00510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085A">
              <w:rPr>
                <w:rFonts w:ascii="宋体" w:eastAsia="宋体" w:hAnsi="宋体" w:cs="宋体"/>
                <w:kern w:val="0"/>
                <w:sz w:val="24"/>
                <w:szCs w:val="24"/>
              </w:rPr>
              <w:t>采购品目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85A" w:rsidRPr="0051085A" w:rsidRDefault="0051085A" w:rsidP="00510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085A">
              <w:rPr>
                <w:rFonts w:ascii="宋体" w:eastAsia="宋体" w:hAnsi="宋体" w:cs="宋体"/>
                <w:kern w:val="0"/>
                <w:sz w:val="24"/>
                <w:szCs w:val="24"/>
              </w:rPr>
              <w:t>道路货运安全管理创新模式建立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85A" w:rsidRPr="0051085A" w:rsidRDefault="0051085A" w:rsidP="00510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085A">
              <w:rPr>
                <w:rFonts w:ascii="宋体" w:eastAsia="宋体" w:hAnsi="宋体" w:cs="宋体"/>
                <w:kern w:val="0"/>
                <w:sz w:val="24"/>
                <w:szCs w:val="24"/>
              </w:rPr>
              <w:t>质量保证期内服务要求 1电话咨询 成交供应商和制造商应当为用户提供技术援助电话，解答用户在使用中遇到的问题，及时为用户提出解决问题的建议。 2现场响应 现场驻场服务。驻场人员发生变动（如果有），成交供应商应及时通知采购人并于5天之内安排不低于同等服务能力、经采购人确认同意的人员到岗，人员变动期间不得影响采购方正常运维工作。 技术升级 在质保期内，如果成交供应商和制造商的产品技术升级，成交供应商应及时通知采购人，如采购人有相应要求，成交供应商和制造商应对采购人进行升级服务。 质保期外服务要求 1质量保证期过后，成交供应商和制造商应同样提供免费电话咨询服务。 2质量保证期过后，采购人需要继续由</w:t>
            </w:r>
            <w:proofErr w:type="gramStart"/>
            <w:r w:rsidRPr="0051085A">
              <w:rPr>
                <w:rFonts w:ascii="宋体" w:eastAsia="宋体" w:hAnsi="宋体" w:cs="宋体"/>
                <w:kern w:val="0"/>
                <w:sz w:val="24"/>
                <w:szCs w:val="24"/>
              </w:rPr>
              <w:t>原成交</w:t>
            </w:r>
            <w:proofErr w:type="gramEnd"/>
            <w:r w:rsidRPr="0051085A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供应商和制造</w:t>
            </w:r>
            <w:r w:rsidRPr="0051085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商提供售后服务的，</w:t>
            </w:r>
            <w:proofErr w:type="gramStart"/>
            <w:r w:rsidRPr="0051085A">
              <w:rPr>
                <w:rFonts w:ascii="宋体" w:eastAsia="宋体" w:hAnsi="宋体" w:cs="宋体"/>
                <w:kern w:val="0"/>
                <w:sz w:val="24"/>
                <w:szCs w:val="24"/>
              </w:rPr>
              <w:t>原成交</w:t>
            </w:r>
            <w:proofErr w:type="gramEnd"/>
            <w:r w:rsidRPr="0051085A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供应商和制造商应以优惠价格提供售后服务。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85A" w:rsidRPr="0051085A" w:rsidRDefault="0051085A" w:rsidP="00510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085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合同签订后30个日历日内完成系统设计开发、集成调试、数据对接、安装并上线运行，搭建安全服务中心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085A" w:rsidRPr="0051085A" w:rsidRDefault="0051085A" w:rsidP="005108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085A">
              <w:rPr>
                <w:rFonts w:ascii="宋体" w:eastAsia="宋体" w:hAnsi="宋体" w:cs="宋体"/>
                <w:kern w:val="0"/>
                <w:sz w:val="24"/>
                <w:szCs w:val="24"/>
              </w:rPr>
              <w:t>成交竞标人应按照本磋商文件的有关规定及相关法律法规要求执行</w:t>
            </w:r>
          </w:p>
        </w:tc>
      </w:tr>
    </w:tbl>
    <w:p w:rsidR="0051085A" w:rsidRPr="0051085A" w:rsidRDefault="0051085A" w:rsidP="0051085A">
      <w:pPr>
        <w:widowControl/>
        <w:shd w:val="clear" w:color="auto" w:fill="FFFFFF"/>
        <w:spacing w:line="420" w:lineRule="atLeast"/>
        <w:jc w:val="left"/>
        <w:outlineLvl w:val="3"/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</w:pPr>
      <w:r w:rsidRPr="0051085A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lastRenderedPageBreak/>
        <w:t>五、评审专家名单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包1：王德宣，蒋琼华，周东（采购方代表）</w:t>
      </w:r>
    </w:p>
    <w:p w:rsidR="0051085A" w:rsidRPr="0051085A" w:rsidRDefault="0051085A" w:rsidP="0051085A">
      <w:pPr>
        <w:widowControl/>
        <w:shd w:val="clear" w:color="auto" w:fill="FFFFFF"/>
        <w:spacing w:line="420" w:lineRule="atLeast"/>
        <w:jc w:val="left"/>
        <w:outlineLvl w:val="3"/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</w:pPr>
      <w:r w:rsidRPr="0051085A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六、代理服务收费标准及金额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代理服务收费标准：-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代理服务费总计：21706.0元</w:t>
      </w:r>
    </w:p>
    <w:p w:rsidR="0051085A" w:rsidRPr="0051085A" w:rsidRDefault="0051085A" w:rsidP="0051085A">
      <w:pPr>
        <w:widowControl/>
        <w:shd w:val="clear" w:color="auto" w:fill="FFFFFF"/>
        <w:spacing w:line="420" w:lineRule="atLeast"/>
        <w:jc w:val="left"/>
        <w:outlineLvl w:val="3"/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</w:pPr>
      <w:r w:rsidRPr="0051085A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七、公告期限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公告期限：1个工作日</w:t>
      </w:r>
    </w:p>
    <w:p w:rsidR="0051085A" w:rsidRPr="0051085A" w:rsidRDefault="0051085A" w:rsidP="0051085A">
      <w:pPr>
        <w:widowControl/>
        <w:shd w:val="clear" w:color="auto" w:fill="FFFFFF"/>
        <w:spacing w:line="420" w:lineRule="atLeast"/>
        <w:jc w:val="left"/>
        <w:outlineLvl w:val="3"/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</w:pPr>
      <w:r w:rsidRPr="0051085A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八、其他补充事宜</w:t>
      </w:r>
    </w:p>
    <w:p w:rsidR="0051085A" w:rsidRPr="0051085A" w:rsidRDefault="0051085A" w:rsidP="0051085A">
      <w:pPr>
        <w:widowControl/>
        <w:shd w:val="clear" w:color="auto" w:fill="FFFFFF"/>
        <w:spacing w:line="420" w:lineRule="atLeast"/>
        <w:jc w:val="left"/>
        <w:outlineLvl w:val="3"/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</w:pPr>
      <w:r w:rsidRPr="0051085A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九、凡对本次公告内容提出询问，请按以下方式联系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1、采购人信息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采购人：重庆市彭水苗族土家族自治县交通局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采购经办人：冉雅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采购人电话：78442251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采购人地址：彭水县汉</w:t>
      </w:r>
      <w:proofErr w:type="gramStart"/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葭</w:t>
      </w:r>
      <w:proofErr w:type="gramEnd"/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街道石嘴社区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2、采购代理机构信息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代理机构：北京市</w:t>
      </w:r>
      <w:proofErr w:type="gramStart"/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建壮咨询</w:t>
      </w:r>
      <w:proofErr w:type="gramEnd"/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有限公司重庆分公司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代理机构经办人：范进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代理机构电话：18983007615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代理机构地址：南岸区南坪开发路31号科尔大厦16-11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3、项目联系方式</w:t>
      </w:r>
    </w:p>
    <w:p w:rsidR="0051085A" w:rsidRPr="0051085A" w:rsidRDefault="0051085A" w:rsidP="0051085A">
      <w:pPr>
        <w:widowControl/>
        <w:shd w:val="clear" w:color="auto" w:fill="FFFFFF"/>
        <w:spacing w:after="150"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项目联系人：范进</w:t>
      </w:r>
    </w:p>
    <w:p w:rsidR="0051085A" w:rsidRPr="0051085A" w:rsidRDefault="0051085A" w:rsidP="0051085A">
      <w:pPr>
        <w:widowControl/>
        <w:shd w:val="clear" w:color="auto" w:fill="FFFFFF"/>
        <w:spacing w:line="420" w:lineRule="atLeast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51085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项目联系人电话：18983007615</w:t>
      </w:r>
    </w:p>
    <w:p w:rsidR="00290F07" w:rsidRDefault="00290F07"/>
    <w:sectPr w:rsidR="00290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5A" w:rsidRDefault="0051085A" w:rsidP="0051085A">
      <w:r>
        <w:separator/>
      </w:r>
    </w:p>
  </w:endnote>
  <w:endnote w:type="continuationSeparator" w:id="0">
    <w:p w:rsidR="0051085A" w:rsidRDefault="0051085A" w:rsidP="0051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5A" w:rsidRDefault="0051085A" w:rsidP="0051085A">
      <w:r>
        <w:separator/>
      </w:r>
    </w:p>
  </w:footnote>
  <w:footnote w:type="continuationSeparator" w:id="0">
    <w:p w:rsidR="0051085A" w:rsidRDefault="0051085A" w:rsidP="0051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3B"/>
    <w:rsid w:val="00290F07"/>
    <w:rsid w:val="0042123B"/>
    <w:rsid w:val="0051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1085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1085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85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1085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51085A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1085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108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1085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1085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85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1085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51085A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1085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108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2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89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1039</Characters>
  <Application>Microsoft Office Word</Application>
  <DocSecurity>0</DocSecurity>
  <Lines>8</Lines>
  <Paragraphs>2</Paragraphs>
  <ScaleCrop>false</ScaleCrop>
  <Company>微软中国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</dc:creator>
  <cp:keywords/>
  <dc:description/>
  <cp:lastModifiedBy>办公室</cp:lastModifiedBy>
  <cp:revision>2</cp:revision>
  <dcterms:created xsi:type="dcterms:W3CDTF">2023-03-14T07:12:00Z</dcterms:created>
  <dcterms:modified xsi:type="dcterms:W3CDTF">2023-03-14T07:13:00Z</dcterms:modified>
</cp:coreProperties>
</file>