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BA" w:rsidRDefault="00537397">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彭水苗族土家族自治县石柳乡卫生院</w:t>
      </w:r>
    </w:p>
    <w:p w:rsidR="008713BA" w:rsidRDefault="00537397">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5</w:t>
      </w:r>
      <w:r>
        <w:rPr>
          <w:rFonts w:ascii="方正小标宋_GBK" w:eastAsia="方正小标宋_GBK" w:hAnsi="华文中宋" w:cs="华文中宋" w:hint="eastAsia"/>
          <w:sz w:val="44"/>
          <w:szCs w:val="44"/>
        </w:rPr>
        <w:t>年部门预算情况说明</w:t>
      </w:r>
    </w:p>
    <w:p w:rsidR="008713BA" w:rsidRDefault="008713BA">
      <w:pPr>
        <w:spacing w:line="550" w:lineRule="exact"/>
        <w:ind w:firstLineChars="200" w:firstLine="880"/>
        <w:jc w:val="center"/>
        <w:rPr>
          <w:rFonts w:ascii="华文中宋" w:eastAsia="华文中宋" w:hAnsi="华文中宋" w:cs="华文中宋"/>
          <w:sz w:val="44"/>
          <w:szCs w:val="44"/>
        </w:rPr>
      </w:pPr>
    </w:p>
    <w:p w:rsidR="008713BA" w:rsidRDefault="0053739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8713BA" w:rsidRDefault="00537397">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8713BA" w:rsidRDefault="0053739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本单位主要职责是提供预防、保健、健康教育、计划生育等基本公共卫生服务和常见病多发病的诊疗服务以及部分疾病的康复、护理服务，向医院转诊急危疑难重症病人。</w:t>
      </w:r>
    </w:p>
    <w:p w:rsidR="008713BA" w:rsidRDefault="00537397">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8713BA" w:rsidRDefault="0053739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本单位设置了门诊部、住院部、药房、收费室、放射科、检验科、</w:t>
      </w:r>
      <w:proofErr w:type="gramStart"/>
      <w:r>
        <w:rPr>
          <w:rFonts w:ascii="方正仿宋_GBK" w:eastAsia="方正仿宋_GBK" w:hAnsi="仿宋_GB2312" w:cs="仿宋_GB2312" w:hint="eastAsia"/>
          <w:sz w:val="32"/>
        </w:rPr>
        <w:t>公卫科</w:t>
      </w:r>
      <w:proofErr w:type="gramEnd"/>
      <w:r>
        <w:rPr>
          <w:rFonts w:ascii="方正仿宋_GBK" w:eastAsia="方正仿宋_GBK" w:hAnsi="仿宋_GB2312" w:cs="仿宋_GB2312" w:hint="eastAsia"/>
          <w:sz w:val="32"/>
        </w:rPr>
        <w:t>、理疗科等科室。</w:t>
      </w:r>
    </w:p>
    <w:p w:rsidR="008713BA" w:rsidRDefault="00537397">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8713BA" w:rsidRDefault="00537397">
      <w:pPr>
        <w:spacing w:line="60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456.15</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hint="eastAsia"/>
          <w:sz w:val="32"/>
        </w:rPr>
        <w:t>161.15</w:t>
      </w:r>
      <w:r>
        <w:rPr>
          <w:rFonts w:ascii="方正仿宋_GBK" w:eastAsia="方正仿宋_GBK" w:hAnsi="仿宋_GB2312" w:cs="仿宋_GB2312" w:hint="eastAsia"/>
          <w:sz w:val="32"/>
        </w:rPr>
        <w:t>万元，事业收入</w:t>
      </w:r>
      <w:r>
        <w:rPr>
          <w:rFonts w:ascii="方正仿宋_GBK" w:eastAsia="方正仿宋_GBK" w:hAnsi="仿宋_GB2312" w:cs="仿宋_GB2312" w:hint="eastAsia"/>
          <w:sz w:val="32"/>
        </w:rPr>
        <w:t>295</w:t>
      </w:r>
      <w:r>
        <w:rPr>
          <w:rFonts w:ascii="方正仿宋_GBK" w:eastAsia="方正仿宋_GBK" w:hAnsi="仿宋_GB2312" w:cs="仿宋_GB2312" w:hint="eastAsia"/>
          <w:sz w:val="32"/>
        </w:rPr>
        <w:t>万元，收入较</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20</w:t>
      </w:r>
      <w:r>
        <w:rPr>
          <w:rFonts w:ascii="方正仿宋_GBK" w:eastAsia="方正仿宋_GBK" w:hAnsi="仿宋_GB2312" w:cs="仿宋_GB2312" w:hint="eastAsia"/>
          <w:sz w:val="32"/>
        </w:rPr>
        <w:t>万元，主要是卫生健康支出</w:t>
      </w:r>
      <w:r>
        <w:rPr>
          <w:rFonts w:ascii="方正仿宋_GBK" w:eastAsia="方正仿宋_GBK" w:hAnsi="仿宋_GB2312" w:cs="仿宋_GB2312" w:hint="eastAsia"/>
          <w:sz w:val="32"/>
        </w:rPr>
        <w:t>及住房保障支出</w:t>
      </w:r>
      <w:r>
        <w:rPr>
          <w:rFonts w:ascii="方正仿宋_GBK" w:eastAsia="方正仿宋_GBK" w:hAnsi="仿宋_GB2312" w:cs="仿宋_GB2312" w:hint="eastAsia"/>
          <w:sz w:val="32"/>
        </w:rPr>
        <w:t>经费拨款增加</w:t>
      </w:r>
      <w:r>
        <w:rPr>
          <w:rFonts w:ascii="方正仿宋_GBK" w:eastAsia="方正仿宋_GBK" w:hAnsi="仿宋_GB2312" w:cs="仿宋_GB2312" w:hint="eastAsia"/>
          <w:sz w:val="32"/>
        </w:rPr>
        <w:t>20</w:t>
      </w:r>
      <w:r>
        <w:rPr>
          <w:rFonts w:ascii="方正仿宋_GBK" w:eastAsia="方正仿宋_GBK" w:hAnsi="仿宋_GB2312" w:cs="仿宋_GB2312" w:hint="eastAsia"/>
          <w:sz w:val="32"/>
        </w:rPr>
        <w:t>万元。</w:t>
      </w:r>
    </w:p>
    <w:p w:rsidR="008713BA" w:rsidRDefault="0053739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456.15</w:t>
      </w:r>
      <w:r>
        <w:rPr>
          <w:rFonts w:ascii="方正仿宋_GBK" w:eastAsia="方正仿宋_GBK" w:hAnsi="仿宋_GB2312" w:cs="仿宋_GB2312" w:hint="eastAsia"/>
          <w:sz w:val="32"/>
        </w:rPr>
        <w:t>万元，其中：一般公共服务支出预算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161.15</w:t>
      </w:r>
      <w:r>
        <w:rPr>
          <w:rFonts w:ascii="方正仿宋_GBK" w:eastAsia="方正仿宋_GBK" w:hAnsi="仿宋_GB2312" w:cs="仿宋_GB2312" w:hint="eastAsia"/>
          <w:sz w:val="32"/>
        </w:rPr>
        <w:t>万元，社会保障和就业支出预算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33.53</w:t>
      </w:r>
      <w:r>
        <w:rPr>
          <w:rFonts w:ascii="方正仿宋_GBK" w:eastAsia="方正仿宋_GBK" w:hAnsi="仿宋_GB2312" w:cs="仿宋_GB2312" w:hint="eastAsia"/>
          <w:sz w:val="32"/>
        </w:rPr>
        <w:t>万元，卫生健康支出预算</w:t>
      </w:r>
      <w:r>
        <w:rPr>
          <w:rFonts w:ascii="方正仿宋_GBK" w:eastAsia="方正仿宋_GBK" w:hAnsi="仿宋_GB2312" w:cs="仿宋_GB2312" w:hint="eastAsia"/>
          <w:sz w:val="32"/>
        </w:rPr>
        <w:t>392.11</w:t>
      </w:r>
      <w:r>
        <w:rPr>
          <w:rFonts w:ascii="方正仿宋_GBK" w:eastAsia="方正仿宋_GBK" w:hAnsi="仿宋_GB2312" w:cs="仿宋_GB2312" w:hint="eastAsia"/>
          <w:sz w:val="32"/>
        </w:rPr>
        <w:t>万元，住房保障支出预算</w:t>
      </w:r>
      <w:r>
        <w:rPr>
          <w:rFonts w:ascii="方正仿宋_GBK" w:eastAsia="方正仿宋_GBK" w:hAnsi="仿宋_GB2312" w:cs="仿宋_GB2312" w:hint="eastAsia"/>
          <w:sz w:val="32"/>
        </w:rPr>
        <w:t>10.51</w:t>
      </w:r>
      <w:r>
        <w:rPr>
          <w:rFonts w:ascii="方正仿宋_GBK" w:eastAsia="方正仿宋_GBK" w:hAnsi="仿宋_GB2312" w:cs="仿宋_GB2312" w:hint="eastAsia"/>
          <w:sz w:val="32"/>
        </w:rPr>
        <w:t>万元。支出预算较</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64.04</w:t>
      </w:r>
      <w:r>
        <w:rPr>
          <w:rFonts w:ascii="方正仿宋_GBK" w:eastAsia="方正仿宋_GBK" w:hAnsi="仿宋_GB2312" w:cs="仿宋_GB2312" w:hint="eastAsia"/>
          <w:sz w:val="32"/>
        </w:rPr>
        <w:t>万元，主要是基本支出预算增加</w:t>
      </w:r>
      <w:r>
        <w:rPr>
          <w:rFonts w:ascii="方正仿宋_GBK" w:eastAsia="方正仿宋_GBK" w:hAnsi="仿宋_GB2312" w:cs="仿宋_GB2312" w:hint="eastAsia"/>
          <w:sz w:val="32"/>
        </w:rPr>
        <w:t>64.04</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万元。</w:t>
      </w:r>
    </w:p>
    <w:p w:rsidR="008713BA" w:rsidRDefault="0053739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8713BA" w:rsidRDefault="00537397">
      <w:pPr>
        <w:spacing w:line="550" w:lineRule="exact"/>
        <w:ind w:firstLineChars="200" w:firstLine="640"/>
        <w:rPr>
          <w:rFonts w:ascii="方正仿宋_GBK" w:eastAsia="方正仿宋_GBK" w:hAnsi="仿宋_GB2312" w:cs="仿宋_GB2312"/>
          <w:sz w:val="32"/>
        </w:rPr>
      </w:pPr>
      <w:bookmarkStart w:id="0" w:name="_GoBack"/>
      <w:r>
        <w:rPr>
          <w:rFonts w:ascii="方正仿宋_GBK" w:eastAsia="方正仿宋_GBK" w:hAnsi="仿宋_GB2312" w:cs="仿宋_GB2312" w:hint="eastAsia"/>
          <w:sz w:val="32"/>
        </w:rPr>
        <w:lastRenderedPageBreak/>
        <w:t>202</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161.15</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万元，一般公共预算财政拨款支出</w:t>
      </w:r>
      <w:r>
        <w:rPr>
          <w:rFonts w:ascii="方正仿宋_GBK" w:eastAsia="方正仿宋_GBK" w:hAnsi="仿宋_GB2312" w:cs="仿宋_GB2312" w:hint="eastAsia"/>
          <w:sz w:val="32"/>
        </w:rPr>
        <w:t>161.15</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3.19</w:t>
      </w:r>
      <w:r>
        <w:rPr>
          <w:rFonts w:ascii="方正仿宋_GBK" w:eastAsia="方正仿宋_GBK" w:hAnsi="仿宋_GB2312" w:cs="仿宋_GB2312" w:hint="eastAsia"/>
          <w:sz w:val="32"/>
        </w:rPr>
        <w:t>万元。其中：基</w:t>
      </w:r>
      <w:r>
        <w:rPr>
          <w:rFonts w:ascii="方正仿宋_GBK" w:eastAsia="方正仿宋_GBK" w:hAnsi="仿宋_GB2312" w:cs="仿宋_GB2312" w:hint="eastAsia"/>
          <w:sz w:val="32"/>
        </w:rPr>
        <w:t>本支出</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161.15</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3.19</w:t>
      </w:r>
      <w:r>
        <w:rPr>
          <w:rFonts w:ascii="方正仿宋_GBK" w:eastAsia="方正仿宋_GBK" w:hAnsi="仿宋_GB2312" w:cs="仿宋_GB2312" w:hint="eastAsia"/>
          <w:sz w:val="32"/>
        </w:rPr>
        <w:t>万元，主要</w:t>
      </w:r>
      <w:r w:rsidR="00243FE6">
        <w:rPr>
          <w:rFonts w:ascii="方正仿宋_GBK" w:eastAsia="方正仿宋_GBK" w:hAnsi="仿宋_GB2312" w:cs="仿宋_GB2312" w:hint="eastAsia"/>
          <w:sz w:val="32"/>
        </w:rPr>
        <w:t>是</w:t>
      </w:r>
      <w:r>
        <w:rPr>
          <w:rFonts w:ascii="方正仿宋_GBK" w:eastAsia="方正仿宋_GBK" w:hAnsi="仿宋_GB2312" w:cs="仿宋_GB2312" w:hint="eastAsia"/>
          <w:sz w:val="32"/>
        </w:rPr>
        <w:t>卫生健康支出</w:t>
      </w:r>
      <w:r>
        <w:rPr>
          <w:rFonts w:ascii="方正仿宋_GBK" w:eastAsia="方正仿宋_GBK" w:hAnsi="仿宋_GB2312" w:cs="仿宋_GB2312" w:hint="eastAsia"/>
          <w:sz w:val="32"/>
        </w:rPr>
        <w:t>及住房保障支出</w:t>
      </w:r>
      <w:r>
        <w:rPr>
          <w:rFonts w:ascii="方正仿宋_GBK" w:eastAsia="方正仿宋_GBK" w:hAnsi="仿宋_GB2312" w:cs="仿宋_GB2312" w:hint="eastAsia"/>
          <w:sz w:val="32"/>
        </w:rPr>
        <w:t>经费拨款</w:t>
      </w:r>
      <w:r w:rsidR="00243FE6">
        <w:rPr>
          <w:rFonts w:ascii="方正仿宋_GBK" w:eastAsia="方正仿宋_GBK" w:hAnsi="仿宋_GB2312" w:cs="仿宋_GB2312" w:hint="eastAsia"/>
          <w:sz w:val="32"/>
        </w:rPr>
        <w:t>增加</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用于保障在职人员工资福利及社会保险缴费，离休人员离休费，退休人员补助等，保障部门正常运转的各项支出；</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年未安排使用政府性基金。</w:t>
      </w:r>
    </w:p>
    <w:bookmarkEnd w:id="0"/>
    <w:p w:rsidR="008713BA" w:rsidRDefault="00537397">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8713BA" w:rsidRDefault="00537397">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w:t>
      </w:r>
      <w:proofErr w:type="gramStart"/>
      <w:r>
        <w:rPr>
          <w:rFonts w:ascii="方正仿宋_GBK" w:eastAsia="方正仿宋_GBK" w:hAnsi="仿宋_GB2312" w:cs="仿宋_GB2312" w:hint="eastAsia"/>
          <w:sz w:val="32"/>
        </w:rPr>
        <w:t>未预算</w:t>
      </w:r>
      <w:proofErr w:type="gramEnd"/>
      <w:r>
        <w:rPr>
          <w:rFonts w:ascii="方正仿宋_GBK" w:eastAsia="方正仿宋_GBK" w:hAnsi="仿宋_GB2312" w:cs="仿宋_GB2312" w:hint="eastAsia"/>
          <w:sz w:val="32"/>
        </w:rPr>
        <w:t>“三公”经费，原因是基层医疗卫生单位财政</w:t>
      </w:r>
      <w:proofErr w:type="gramStart"/>
      <w:r>
        <w:rPr>
          <w:rFonts w:ascii="方正仿宋_GBK" w:eastAsia="方正仿宋_GBK" w:hAnsi="仿宋_GB2312" w:cs="仿宋_GB2312" w:hint="eastAsia"/>
          <w:sz w:val="32"/>
        </w:rPr>
        <w:t>未保障</w:t>
      </w:r>
      <w:proofErr w:type="gramEnd"/>
      <w:r>
        <w:rPr>
          <w:rFonts w:ascii="方正仿宋_GBK" w:eastAsia="方正仿宋_GBK" w:hAnsi="仿宋_GB2312" w:cs="仿宋_GB2312" w:hint="eastAsia"/>
          <w:sz w:val="32"/>
        </w:rPr>
        <w:t>“三公”经费。</w:t>
      </w:r>
    </w:p>
    <w:p w:rsidR="008713BA" w:rsidRDefault="0053739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8713BA" w:rsidRDefault="00537397">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w:t>
      </w:r>
      <w:r>
        <w:rPr>
          <w:rFonts w:ascii="方正仿宋_GBK" w:eastAsia="方正仿宋_GBK" w:hAnsi="仿宋_GB2312" w:cs="仿宋_GB2312" w:hint="eastAsia"/>
          <w:sz w:val="32"/>
        </w:rPr>
        <w:t>机关运行经费。</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w:t>
      </w:r>
      <w:proofErr w:type="gramStart"/>
      <w:r>
        <w:rPr>
          <w:rFonts w:ascii="方正仿宋_GBK" w:eastAsia="方正仿宋_GBK" w:hAnsi="仿宋_GB2312" w:cs="仿宋_GB2312" w:hint="eastAsia"/>
          <w:sz w:val="32"/>
        </w:rPr>
        <w:t>未预算</w:t>
      </w:r>
      <w:proofErr w:type="gramEnd"/>
      <w:r>
        <w:rPr>
          <w:rFonts w:ascii="方正仿宋_GBK" w:eastAsia="方正仿宋_GBK" w:hAnsi="仿宋_GB2312" w:cs="仿宋_GB2312" w:hint="eastAsia"/>
          <w:sz w:val="32"/>
        </w:rPr>
        <w:t>单位运行经费，原因是基层医疗卫生单位财政</w:t>
      </w:r>
      <w:proofErr w:type="gramStart"/>
      <w:r>
        <w:rPr>
          <w:rFonts w:ascii="方正仿宋_GBK" w:eastAsia="方正仿宋_GBK" w:hAnsi="仿宋_GB2312" w:cs="仿宋_GB2312" w:hint="eastAsia"/>
          <w:sz w:val="32"/>
        </w:rPr>
        <w:t>未保障</w:t>
      </w:r>
      <w:proofErr w:type="gramEnd"/>
      <w:r>
        <w:rPr>
          <w:rFonts w:ascii="方正仿宋_GBK" w:eastAsia="方正仿宋_GBK" w:hAnsi="仿宋_GB2312" w:cs="仿宋_GB2312" w:hint="eastAsia"/>
          <w:sz w:val="32"/>
        </w:rPr>
        <w:t>运行经费。</w:t>
      </w:r>
    </w:p>
    <w:p w:rsidR="008713BA" w:rsidRDefault="00537397">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w:t>
      </w:r>
      <w:r>
        <w:rPr>
          <w:rFonts w:ascii="方正仿宋_GBK" w:eastAsia="方正仿宋_GBK" w:hAnsi="仿宋_GB2312" w:cs="仿宋_GB2312" w:hint="eastAsia"/>
          <w:sz w:val="32"/>
        </w:rPr>
        <w:t>政府采购情况。本单位政府采购预算总额</w:t>
      </w:r>
      <w:r>
        <w:rPr>
          <w:rFonts w:ascii="方正仿宋_GBK" w:eastAsia="方正仿宋_GBK" w:hAnsi="仿宋_GB2312" w:cs="仿宋_GB2312" w:hint="eastAsia"/>
          <w:sz w:val="32"/>
        </w:rPr>
        <w:t>75</w:t>
      </w:r>
      <w:r>
        <w:rPr>
          <w:rFonts w:ascii="方正仿宋_GBK" w:eastAsia="方正仿宋_GBK" w:hAnsi="仿宋_GB2312" w:cs="仿宋_GB2312" w:hint="eastAsia"/>
          <w:sz w:val="32"/>
        </w:rPr>
        <w:t>万元：政府采购预算</w:t>
      </w:r>
      <w:r>
        <w:rPr>
          <w:rFonts w:ascii="方正仿宋_GBK" w:eastAsia="方正仿宋_GBK" w:hAnsi="仿宋_GB2312" w:cs="仿宋_GB2312" w:hint="eastAsia"/>
          <w:sz w:val="32"/>
        </w:rPr>
        <w:t>75</w:t>
      </w:r>
      <w:r>
        <w:rPr>
          <w:rFonts w:ascii="方正仿宋_GBK" w:eastAsia="方正仿宋_GBK" w:hAnsi="仿宋_GB2312" w:cs="仿宋_GB2312" w:hint="eastAsia"/>
          <w:sz w:val="32"/>
        </w:rPr>
        <w:t>万元。</w:t>
      </w:r>
    </w:p>
    <w:p w:rsidR="008713BA" w:rsidRDefault="00537397">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sz w:val="32"/>
        </w:rPr>
        <w:t>（三）</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一是编制了部门整体绩效目标；二是所有特定目标类支出均实行了绩效目标管理，涉及一般公共预算当年财政拨款</w:t>
      </w:r>
      <w:r>
        <w:rPr>
          <w:rFonts w:ascii="方正仿宋_GBK" w:eastAsia="方正仿宋_GBK" w:hAnsi="仿宋_GB2312" w:cs="仿宋_GB2312" w:hint="eastAsia"/>
          <w:color w:val="000000"/>
          <w:sz w:val="32"/>
        </w:rPr>
        <w:t>161.15</w:t>
      </w:r>
      <w:r>
        <w:rPr>
          <w:rFonts w:ascii="方正仿宋_GBK" w:eastAsia="方正仿宋_GBK" w:hAnsi="仿宋_GB2312" w:cs="仿宋_GB2312" w:hint="eastAsia"/>
          <w:color w:val="000000"/>
          <w:sz w:val="32"/>
        </w:rPr>
        <w:t>万元。</w:t>
      </w:r>
    </w:p>
    <w:p w:rsidR="008713BA" w:rsidRDefault="00537397">
      <w:pPr>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w:t>
      </w:r>
      <w:r>
        <w:rPr>
          <w:rFonts w:ascii="方正仿宋_GBK" w:eastAsia="方正仿宋_GBK" w:hAnsi="仿宋_GB2312" w:cs="仿宋_GB2312" w:hint="eastAsia"/>
          <w:color w:val="000000"/>
          <w:sz w:val="32"/>
        </w:rPr>
        <w:t>国有资产占有使用情况。截</w:t>
      </w:r>
      <w:r w:rsidR="005A77C0">
        <w:rPr>
          <w:rFonts w:ascii="方正仿宋_GBK" w:eastAsia="方正仿宋_GBK" w:hAnsi="仿宋_GB2312" w:cs="仿宋_GB2312" w:hint="eastAsia"/>
          <w:color w:val="000000"/>
          <w:sz w:val="32"/>
        </w:rPr>
        <w:t>至</w:t>
      </w:r>
      <w:r>
        <w:rPr>
          <w:rFonts w:ascii="方正仿宋_GBK" w:eastAsia="方正仿宋_GBK" w:hAnsi="仿宋_GB2312" w:cs="仿宋_GB2312" w:hint="eastAsia"/>
          <w:color w:val="000000"/>
          <w:sz w:val="32"/>
        </w:rPr>
        <w:t>2024</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月单位共有车辆</w:t>
      </w:r>
      <w:r>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2025</w:t>
      </w:r>
      <w:r>
        <w:rPr>
          <w:rFonts w:ascii="方正仿宋_GBK" w:eastAsia="方正仿宋_GBK" w:hAnsi="仿宋_GB2312" w:cs="仿宋_GB2312" w:hint="eastAsia"/>
          <w:color w:val="000000"/>
          <w:sz w:val="32"/>
        </w:rPr>
        <w:t>年无购置车辆计划。</w:t>
      </w:r>
    </w:p>
    <w:p w:rsidR="008713BA" w:rsidRDefault="0053739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8713BA" w:rsidRDefault="00537397">
      <w:pPr>
        <w:pStyle w:val="a4"/>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w:t>
      </w:r>
      <w:r>
        <w:rPr>
          <w:rFonts w:ascii="方正仿宋_GBK" w:eastAsia="方正仿宋_GBK" w:hint="eastAsia"/>
          <w:sz w:val="32"/>
          <w:szCs w:val="32"/>
        </w:rPr>
        <w:lastRenderedPageBreak/>
        <w:t>拨款，包括一般公共预算财政拨款和政府性基金预算财政拨款。</w:t>
      </w:r>
    </w:p>
    <w:p w:rsidR="008713BA" w:rsidRDefault="00537397">
      <w:pPr>
        <w:pStyle w:val="a4"/>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8713BA" w:rsidRDefault="00537397">
      <w:pPr>
        <w:pStyle w:val="a4"/>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8713BA" w:rsidRDefault="00537397">
      <w:pPr>
        <w:pStyle w:val="a4"/>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8713BA" w:rsidRDefault="00537397">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w:t>
      </w:r>
      <w:r>
        <w:rPr>
          <w:rFonts w:ascii="方正仿宋_GBK" w:eastAsia="方正仿宋_GBK" w:hint="eastAsia"/>
          <w:sz w:val="32"/>
          <w:szCs w:val="32"/>
        </w:rPr>
        <w:t>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8713BA" w:rsidRDefault="00537397">
      <w:pPr>
        <w:ind w:firstLineChars="200" w:firstLine="643"/>
        <w:rPr>
          <w:rFonts w:ascii="仿宋_GB2312" w:eastAsia="方正仿宋_GBK" w:hAnsi="仿宋_GB2312" w:cs="仿宋_GB2312"/>
          <w:b/>
          <w:sz w:val="32"/>
        </w:rPr>
      </w:pPr>
      <w:r>
        <w:rPr>
          <w:rFonts w:ascii="方正仿宋_GBK" w:eastAsia="方正仿宋_GBK" w:hAnsi="仿宋_GB2312" w:cs="仿宋_GB2312" w:hint="eastAsia"/>
          <w:b/>
          <w:sz w:val="32"/>
        </w:rPr>
        <w:t>部门预算公开联系人：</w:t>
      </w:r>
      <w:r>
        <w:rPr>
          <w:rFonts w:ascii="方正仿宋_GBK" w:eastAsia="方正仿宋_GBK" w:hAnsi="仿宋_GB2312" w:cs="仿宋_GB2312" w:hint="eastAsia"/>
          <w:b/>
          <w:sz w:val="32"/>
        </w:rPr>
        <w:t>王文平</w:t>
      </w:r>
      <w:r>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联系方式：</w:t>
      </w:r>
      <w:r w:rsidR="005A77C0">
        <w:rPr>
          <w:rFonts w:ascii="方正仿宋_GBK" w:eastAsia="方正仿宋_GBK" w:hAnsi="仿宋_GB2312" w:cs="仿宋_GB2312" w:hint="eastAsia"/>
          <w:b/>
          <w:sz w:val="32"/>
        </w:rPr>
        <w:t>（023）78493676</w:t>
      </w:r>
    </w:p>
    <w:p w:rsidR="008713BA" w:rsidRDefault="008713BA"/>
    <w:sectPr w:rsidR="008713BA">
      <w:footerReference w:type="default" r:id="rId8"/>
      <w:pgSz w:w="11906" w:h="16838"/>
      <w:pgMar w:top="2098" w:right="1474" w:bottom="1984"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97" w:rsidRDefault="00537397">
      <w:r>
        <w:separator/>
      </w:r>
    </w:p>
  </w:endnote>
  <w:endnote w:type="continuationSeparator" w:id="0">
    <w:p w:rsidR="00537397" w:rsidRDefault="0053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BA" w:rsidRDefault="0053739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713BA" w:rsidRDefault="00537397">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43FE6">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8713BA" w:rsidRDefault="00537397">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43FE6">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97" w:rsidRDefault="00537397">
      <w:r>
        <w:separator/>
      </w:r>
    </w:p>
  </w:footnote>
  <w:footnote w:type="continuationSeparator" w:id="0">
    <w:p w:rsidR="00537397" w:rsidRDefault="00537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GM0OWY4MTBiZmQzZDk4ZGY4NTJjOTYwNzBiNGYifQ=="/>
  </w:docVars>
  <w:rsids>
    <w:rsidRoot w:val="384C3C0A"/>
    <w:rsid w:val="00243FE6"/>
    <w:rsid w:val="00537397"/>
    <w:rsid w:val="005A77C0"/>
    <w:rsid w:val="008713BA"/>
    <w:rsid w:val="0BAE53EB"/>
    <w:rsid w:val="0E580278"/>
    <w:rsid w:val="13753078"/>
    <w:rsid w:val="30042DBE"/>
    <w:rsid w:val="36F7183E"/>
    <w:rsid w:val="384C3C0A"/>
    <w:rsid w:val="599252AD"/>
    <w:rsid w:val="5DE54B90"/>
    <w:rsid w:val="640A2C1D"/>
    <w:rsid w:val="7231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200</Words>
  <Characters>1143</Characters>
  <Application>Microsoft Office Word</Application>
  <DocSecurity>0</DocSecurity>
  <Lines>9</Lines>
  <Paragraphs>2</Paragraphs>
  <ScaleCrop>false</ScaleCrop>
  <Company>Micorosoft</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别給爺装纯</dc:creator>
  <cp:lastModifiedBy>王雪莲</cp:lastModifiedBy>
  <cp:revision>3</cp:revision>
  <dcterms:created xsi:type="dcterms:W3CDTF">2025-03-02T01:46:00Z</dcterms:created>
  <dcterms:modified xsi:type="dcterms:W3CDTF">2025-03-12T09:29:00Z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BAB3F818ADAB408594BF5AD57AC0F309_11</vt:lpwstr>
  </property>
  <property fmtid="{D5CDD505-2E9C-101B-9397-08002B2CF9AE}" pid="4" name="KSOTemplateDocerSaveRecord">
    <vt:lpwstr>eyJoZGlkIjoiNWRjOTljNDE2NzM1ZDcxYjk0YjA2MjgzNTI3Yjc1MTUiLCJ1c2VySWQiOiI3ODYzNDE1NjUifQ==</vt:lpwstr>
  </property>
</Properties>
</file>