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60" w:type="dxa"/>
        <w:jc w:val="center"/>
        <w:tblCellMar>
          <w:top w:w="15" w:type="dxa"/>
          <w:left w:w="15" w:type="dxa"/>
          <w:bottom w:w="15" w:type="dxa"/>
          <w:right w:w="15" w:type="dxa"/>
        </w:tblCellMar>
        <w:tblLook w:val="04A0"/>
      </w:tblPr>
      <w:tblGrid>
        <w:gridCol w:w="9060"/>
      </w:tblGrid>
      <w:tr w:rsidR="003A6655" w:rsidRPr="003A6655" w:rsidTr="003A6655">
        <w:trPr>
          <w:jc w:val="center"/>
        </w:trPr>
        <w:tc>
          <w:tcPr>
            <w:tcW w:w="0" w:type="auto"/>
            <w:tcBorders>
              <w:top w:val="nil"/>
              <w:left w:val="nil"/>
              <w:bottom w:val="nil"/>
              <w:right w:val="nil"/>
            </w:tcBorders>
            <w:vAlign w:val="center"/>
            <w:hideMark/>
          </w:tcPr>
          <w:p w:rsidR="003A6655" w:rsidRPr="003A6655" w:rsidRDefault="003A6655" w:rsidP="003A6655">
            <w:pPr>
              <w:widowControl/>
              <w:spacing w:line="480" w:lineRule="auto"/>
              <w:jc w:val="right"/>
              <w:rPr>
                <w:rFonts w:ascii="宋体" w:eastAsia="宋体" w:hAnsi="宋体" w:cs="宋体"/>
                <w:kern w:val="0"/>
                <w:sz w:val="20"/>
                <w:szCs w:val="20"/>
              </w:rPr>
            </w:pPr>
            <w:r w:rsidRPr="003A6655">
              <w:rPr>
                <w:rFonts w:ascii="宋体" w:eastAsia="宋体" w:hAnsi="宋体" w:cs="宋体" w:hint="eastAsia"/>
                <w:b/>
                <w:bCs/>
                <w:kern w:val="0"/>
                <w:sz w:val="26"/>
              </w:rPr>
              <w:t>彭水</w:t>
            </w:r>
            <w:proofErr w:type="gramStart"/>
            <w:r w:rsidRPr="003A6655">
              <w:rPr>
                <w:rFonts w:ascii="宋体" w:eastAsia="宋体" w:hAnsi="宋体" w:cs="宋体" w:hint="eastAsia"/>
                <w:b/>
                <w:bCs/>
                <w:kern w:val="0"/>
                <w:sz w:val="26"/>
              </w:rPr>
              <w:t>规</w:t>
            </w:r>
            <w:proofErr w:type="gramEnd"/>
            <w:r w:rsidRPr="003A6655">
              <w:rPr>
                <w:rFonts w:ascii="宋体" w:eastAsia="宋体" w:hAnsi="宋体" w:cs="宋体" w:hint="eastAsia"/>
                <w:b/>
                <w:bCs/>
                <w:kern w:val="0"/>
                <w:sz w:val="26"/>
              </w:rPr>
              <w:t>资注销公告〔2022〕0011号</w:t>
            </w:r>
          </w:p>
        </w:tc>
      </w:tr>
    </w:tbl>
    <w:p w:rsidR="003A6655" w:rsidRPr="003A6655" w:rsidRDefault="003A6655" w:rsidP="003A6655">
      <w:pPr>
        <w:widowControl/>
        <w:shd w:val="clear" w:color="auto" w:fill="FFFFFF"/>
        <w:jc w:val="center"/>
        <w:rPr>
          <w:rFonts w:ascii="宋体" w:eastAsia="宋体" w:hAnsi="宋体" w:cs="宋体"/>
          <w:vanish/>
          <w:color w:val="000000"/>
          <w:kern w:val="0"/>
          <w:sz w:val="20"/>
          <w:szCs w:val="20"/>
          <w:shd w:val="clear" w:color="auto" w:fill="FFFFFF"/>
        </w:rPr>
      </w:pPr>
    </w:p>
    <w:tbl>
      <w:tblPr>
        <w:tblW w:w="10530" w:type="dxa"/>
        <w:jc w:val="center"/>
        <w:tblCellMar>
          <w:top w:w="15" w:type="dxa"/>
          <w:left w:w="15" w:type="dxa"/>
          <w:bottom w:w="15" w:type="dxa"/>
          <w:right w:w="15" w:type="dxa"/>
        </w:tblCellMar>
        <w:tblLook w:val="04A0"/>
      </w:tblPr>
      <w:tblGrid>
        <w:gridCol w:w="10530"/>
      </w:tblGrid>
      <w:tr w:rsidR="003A6655" w:rsidRPr="003A6655" w:rsidTr="003A6655">
        <w:trPr>
          <w:jc w:val="center"/>
        </w:trPr>
        <w:tc>
          <w:tcPr>
            <w:tcW w:w="0" w:type="auto"/>
            <w:tcBorders>
              <w:top w:val="nil"/>
              <w:left w:val="nil"/>
              <w:bottom w:val="nil"/>
              <w:right w:val="nil"/>
            </w:tcBorders>
            <w:vAlign w:val="center"/>
            <w:hideMark/>
          </w:tcPr>
          <w:p w:rsidR="003A6655" w:rsidRPr="003A6655" w:rsidRDefault="003A6655" w:rsidP="003A6655">
            <w:pPr>
              <w:widowControl/>
              <w:spacing w:line="480" w:lineRule="auto"/>
              <w:jc w:val="center"/>
              <w:rPr>
                <w:rFonts w:ascii="宋体" w:eastAsia="宋体" w:hAnsi="宋体" w:cs="宋体" w:hint="eastAsia"/>
                <w:kern w:val="0"/>
                <w:sz w:val="20"/>
                <w:szCs w:val="20"/>
              </w:rPr>
            </w:pPr>
            <w:r w:rsidRPr="003A6655">
              <w:rPr>
                <w:rFonts w:ascii="宋体" w:eastAsia="宋体" w:hAnsi="宋体" w:cs="宋体" w:hint="eastAsia"/>
                <w:b/>
                <w:bCs/>
                <w:kern w:val="0"/>
                <w:sz w:val="38"/>
              </w:rPr>
              <w:t>行政许可证书（审批文件）注销公告</w:t>
            </w:r>
          </w:p>
          <w:p w:rsidR="003A6655" w:rsidRPr="003A6655" w:rsidRDefault="003A6655" w:rsidP="003A6655">
            <w:pPr>
              <w:widowControl/>
              <w:spacing w:line="480" w:lineRule="auto"/>
              <w:jc w:val="left"/>
              <w:rPr>
                <w:rFonts w:ascii="宋体" w:eastAsia="宋体" w:hAnsi="宋体" w:cs="宋体"/>
                <w:kern w:val="0"/>
                <w:sz w:val="20"/>
                <w:szCs w:val="20"/>
              </w:rPr>
            </w:pPr>
            <w:r w:rsidRPr="003A6655">
              <w:rPr>
                <w:rFonts w:ascii="宋体" w:eastAsia="宋体" w:hAnsi="宋体" w:cs="宋体" w:hint="eastAsia"/>
                <w:kern w:val="0"/>
                <w:sz w:val="20"/>
                <w:szCs w:val="20"/>
              </w:rPr>
              <w:t> </w:t>
            </w:r>
          </w:p>
        </w:tc>
      </w:tr>
      <w:tr w:rsidR="003A6655" w:rsidRPr="003A6655" w:rsidTr="003A6655">
        <w:trPr>
          <w:jc w:val="center"/>
        </w:trPr>
        <w:tc>
          <w:tcPr>
            <w:tcW w:w="0" w:type="auto"/>
            <w:tcBorders>
              <w:top w:val="nil"/>
              <w:left w:val="nil"/>
              <w:bottom w:val="nil"/>
              <w:right w:val="nil"/>
            </w:tcBorders>
            <w:vAlign w:val="center"/>
            <w:hideMark/>
          </w:tcPr>
          <w:p w:rsidR="003A6655" w:rsidRPr="003A6655" w:rsidRDefault="003A6655" w:rsidP="003A6655">
            <w:pPr>
              <w:widowControl/>
              <w:spacing w:line="480" w:lineRule="auto"/>
              <w:jc w:val="left"/>
              <w:rPr>
                <w:rFonts w:ascii="宋体" w:eastAsia="宋体" w:hAnsi="宋体" w:cs="宋体"/>
                <w:kern w:val="0"/>
                <w:sz w:val="20"/>
                <w:szCs w:val="20"/>
              </w:rPr>
            </w:pPr>
            <w:r w:rsidRPr="003A6655">
              <w:rPr>
                <w:rFonts w:ascii="宋体" w:eastAsia="宋体" w:hAnsi="宋体" w:cs="宋体" w:hint="eastAsia"/>
                <w:kern w:val="0"/>
                <w:sz w:val="26"/>
              </w:rPr>
              <w:t xml:space="preserve">　　彭水县</w:t>
            </w:r>
            <w:proofErr w:type="gramStart"/>
            <w:r w:rsidRPr="003A6655">
              <w:rPr>
                <w:rFonts w:ascii="宋体" w:eastAsia="宋体" w:hAnsi="宋体" w:cs="宋体" w:hint="eastAsia"/>
                <w:kern w:val="0"/>
                <w:sz w:val="26"/>
              </w:rPr>
              <w:t>凯</w:t>
            </w:r>
            <w:proofErr w:type="gramEnd"/>
            <w:r w:rsidRPr="003A6655">
              <w:rPr>
                <w:rFonts w:ascii="宋体" w:eastAsia="宋体" w:hAnsi="宋体" w:cs="宋体" w:hint="eastAsia"/>
                <w:kern w:val="0"/>
                <w:sz w:val="26"/>
              </w:rPr>
              <w:t>域实业有限公司的彭水新城殡仪馆建设项目工程的建设项目用地预审和选址意见书（编号：用字第500243202100008号），我局已经依据《重庆市城乡规划条例》的规定，予以注销。</w:t>
            </w:r>
          </w:p>
        </w:tc>
      </w:tr>
      <w:tr w:rsidR="003A6655" w:rsidRPr="003A6655" w:rsidTr="003A6655">
        <w:trPr>
          <w:jc w:val="center"/>
        </w:trPr>
        <w:tc>
          <w:tcPr>
            <w:tcW w:w="0" w:type="auto"/>
            <w:tcBorders>
              <w:top w:val="nil"/>
              <w:left w:val="nil"/>
              <w:bottom w:val="nil"/>
              <w:right w:val="nil"/>
            </w:tcBorders>
            <w:vAlign w:val="center"/>
            <w:hideMark/>
          </w:tcPr>
          <w:p w:rsidR="003A6655" w:rsidRPr="003A6655" w:rsidRDefault="003A6655" w:rsidP="003A6655">
            <w:pPr>
              <w:widowControl/>
              <w:spacing w:line="480" w:lineRule="auto"/>
              <w:jc w:val="left"/>
              <w:rPr>
                <w:rFonts w:ascii="宋体" w:eastAsia="宋体" w:hAnsi="宋体" w:cs="宋体"/>
                <w:kern w:val="0"/>
                <w:sz w:val="20"/>
                <w:szCs w:val="20"/>
              </w:rPr>
            </w:pPr>
            <w:r w:rsidRPr="003A6655">
              <w:rPr>
                <w:rFonts w:ascii="宋体" w:eastAsia="宋体" w:hAnsi="宋体" w:cs="宋体" w:hint="eastAsia"/>
                <w:kern w:val="0"/>
                <w:sz w:val="20"/>
                <w:szCs w:val="20"/>
              </w:rPr>
              <w:t> </w:t>
            </w:r>
          </w:p>
        </w:tc>
      </w:tr>
      <w:tr w:rsidR="003A6655" w:rsidRPr="003A6655" w:rsidTr="003A6655">
        <w:trPr>
          <w:jc w:val="center"/>
        </w:trPr>
        <w:tc>
          <w:tcPr>
            <w:tcW w:w="0" w:type="auto"/>
            <w:tcBorders>
              <w:top w:val="nil"/>
              <w:left w:val="nil"/>
              <w:bottom w:val="nil"/>
              <w:right w:val="nil"/>
            </w:tcBorders>
            <w:vAlign w:val="center"/>
            <w:hideMark/>
          </w:tcPr>
          <w:p w:rsidR="003A6655" w:rsidRPr="003A6655" w:rsidRDefault="003A6655" w:rsidP="003A6655">
            <w:pPr>
              <w:widowControl/>
              <w:spacing w:line="480" w:lineRule="auto"/>
              <w:jc w:val="left"/>
              <w:rPr>
                <w:rFonts w:ascii="宋体" w:eastAsia="宋体" w:hAnsi="宋体" w:cs="宋体"/>
                <w:kern w:val="0"/>
                <w:sz w:val="20"/>
                <w:szCs w:val="20"/>
              </w:rPr>
            </w:pPr>
            <w:r w:rsidRPr="003A6655">
              <w:rPr>
                <w:rFonts w:ascii="宋体" w:eastAsia="宋体" w:hAnsi="宋体" w:cs="宋体" w:hint="eastAsia"/>
                <w:kern w:val="0"/>
                <w:sz w:val="26"/>
                <w:szCs w:val="26"/>
              </w:rPr>
              <w:t xml:space="preserve">　　特此公告</w:t>
            </w:r>
          </w:p>
        </w:tc>
      </w:tr>
      <w:tr w:rsidR="003A6655" w:rsidRPr="003A6655" w:rsidTr="003A6655">
        <w:trPr>
          <w:jc w:val="center"/>
        </w:trPr>
        <w:tc>
          <w:tcPr>
            <w:tcW w:w="0" w:type="auto"/>
            <w:tcBorders>
              <w:top w:val="nil"/>
              <w:left w:val="nil"/>
              <w:bottom w:val="nil"/>
              <w:right w:val="nil"/>
            </w:tcBorders>
            <w:vAlign w:val="center"/>
            <w:hideMark/>
          </w:tcPr>
          <w:p w:rsidR="003A6655" w:rsidRPr="003A6655" w:rsidRDefault="003A6655" w:rsidP="003A6655">
            <w:pPr>
              <w:widowControl/>
              <w:spacing w:line="480" w:lineRule="auto"/>
              <w:jc w:val="right"/>
              <w:rPr>
                <w:rFonts w:ascii="宋体" w:eastAsia="宋体" w:hAnsi="宋体" w:cs="宋体"/>
                <w:b/>
                <w:bCs/>
                <w:kern w:val="0"/>
                <w:sz w:val="20"/>
                <w:szCs w:val="20"/>
              </w:rPr>
            </w:pPr>
            <w:r w:rsidRPr="003A6655">
              <w:rPr>
                <w:rFonts w:ascii="宋体" w:eastAsia="宋体" w:hAnsi="宋体" w:cs="宋体" w:hint="eastAsia"/>
                <w:b/>
                <w:bCs/>
                <w:color w:val="000000"/>
                <w:kern w:val="0"/>
                <w:sz w:val="34"/>
              </w:rPr>
              <w:t>彭水苗族土家族自治县规划和自然资源局</w:t>
            </w:r>
          </w:p>
        </w:tc>
      </w:tr>
      <w:tr w:rsidR="003A6655" w:rsidRPr="003A6655" w:rsidTr="003A6655">
        <w:trPr>
          <w:jc w:val="center"/>
        </w:trPr>
        <w:tc>
          <w:tcPr>
            <w:tcW w:w="0" w:type="auto"/>
            <w:tcBorders>
              <w:top w:val="nil"/>
              <w:left w:val="nil"/>
              <w:bottom w:val="nil"/>
              <w:right w:val="nil"/>
            </w:tcBorders>
            <w:vAlign w:val="center"/>
            <w:hideMark/>
          </w:tcPr>
          <w:p w:rsidR="003A6655" w:rsidRPr="003A6655" w:rsidRDefault="003A6655" w:rsidP="003A6655">
            <w:pPr>
              <w:widowControl/>
              <w:spacing w:line="480" w:lineRule="auto"/>
              <w:jc w:val="right"/>
              <w:rPr>
                <w:rFonts w:ascii="宋体" w:eastAsia="宋体" w:hAnsi="宋体" w:cs="宋体"/>
                <w:b/>
                <w:bCs/>
                <w:kern w:val="0"/>
                <w:sz w:val="27"/>
                <w:szCs w:val="27"/>
              </w:rPr>
            </w:pPr>
            <w:r w:rsidRPr="003A6655">
              <w:rPr>
                <w:rFonts w:ascii="宋体" w:eastAsia="宋体" w:hAnsi="宋体" w:cs="宋体" w:hint="eastAsia"/>
                <w:b/>
                <w:bCs/>
                <w:kern w:val="0"/>
                <w:sz w:val="34"/>
              </w:rPr>
              <w:t>二〇二二年十一月二十一日</w:t>
            </w:r>
          </w:p>
        </w:tc>
      </w:tr>
    </w:tbl>
    <w:p w:rsidR="003A6655" w:rsidRPr="003A6655" w:rsidRDefault="003A6655" w:rsidP="003A6655">
      <w:pPr>
        <w:widowControl/>
        <w:shd w:val="clear" w:color="auto" w:fill="FFFFFF"/>
        <w:jc w:val="center"/>
        <w:rPr>
          <w:rFonts w:ascii="宋体" w:eastAsia="宋体" w:hAnsi="宋体" w:cs="宋体"/>
          <w:color w:val="000000"/>
          <w:kern w:val="0"/>
          <w:sz w:val="20"/>
          <w:szCs w:val="20"/>
          <w:shd w:val="clear" w:color="auto" w:fill="FFFFFF"/>
        </w:rPr>
      </w:pPr>
      <w:r w:rsidRPr="003A6655">
        <w:rPr>
          <w:rFonts w:ascii="宋体" w:eastAsia="宋体" w:hAnsi="宋体" w:cs="宋体" w:hint="eastAsia"/>
          <w:color w:val="000000"/>
          <w:kern w:val="0"/>
          <w:sz w:val="20"/>
          <w:szCs w:val="20"/>
          <w:shd w:val="clear" w:color="auto" w:fill="FFFFFF"/>
        </w:rPr>
        <w:t> </w:t>
      </w:r>
    </w:p>
    <w:p w:rsidR="003A6655" w:rsidRPr="003A6655" w:rsidRDefault="003A6655" w:rsidP="003A6655">
      <w:pPr>
        <w:widowControl/>
        <w:shd w:val="clear" w:color="auto" w:fill="FFFFFF"/>
        <w:jc w:val="center"/>
        <w:rPr>
          <w:rFonts w:ascii="宋体" w:eastAsia="宋体" w:hAnsi="宋体" w:cs="宋体" w:hint="eastAsia"/>
          <w:color w:val="000000"/>
          <w:kern w:val="0"/>
          <w:sz w:val="20"/>
          <w:szCs w:val="20"/>
          <w:shd w:val="clear" w:color="auto" w:fill="FFFFFF"/>
        </w:rPr>
      </w:pPr>
      <w:r w:rsidRPr="003A6655">
        <w:rPr>
          <w:rFonts w:ascii="宋体" w:eastAsia="宋体" w:hAnsi="宋体" w:cs="宋体" w:hint="eastAsia"/>
          <w:color w:val="000000"/>
          <w:kern w:val="0"/>
          <w:sz w:val="20"/>
          <w:szCs w:val="20"/>
          <w:shd w:val="clear" w:color="auto" w:fill="FFFFFF"/>
        </w:rPr>
        <w:t> </w:t>
      </w:r>
    </w:p>
    <w:p w:rsidR="00624E01" w:rsidRDefault="00624E01"/>
    <w:sectPr w:rsidR="00624E01" w:rsidSect="00624E0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A6655"/>
    <w:rsid w:val="003A6655"/>
    <w:rsid w:val="00624E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E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dexpressionbox">
    <w:name w:val="xdexpressionbox"/>
    <w:basedOn w:val="a0"/>
    <w:rsid w:val="003A6655"/>
  </w:style>
  <w:style w:type="character" w:styleId="a3">
    <w:name w:val="Strong"/>
    <w:basedOn w:val="a0"/>
    <w:uiPriority w:val="22"/>
    <w:qFormat/>
    <w:rsid w:val="003A6655"/>
    <w:rPr>
      <w:b/>
      <w:bCs/>
    </w:rPr>
  </w:style>
</w:styles>
</file>

<file path=word/webSettings.xml><?xml version="1.0" encoding="utf-8"?>
<w:webSettings xmlns:r="http://schemas.openxmlformats.org/officeDocument/2006/relationships" xmlns:w="http://schemas.openxmlformats.org/wordprocessingml/2006/main">
  <w:divs>
    <w:div w:id="1237547665">
      <w:bodyDiv w:val="1"/>
      <w:marLeft w:val="0"/>
      <w:marRight w:val="0"/>
      <w:marTop w:val="0"/>
      <w:marBottom w:val="0"/>
      <w:divBdr>
        <w:top w:val="none" w:sz="0" w:space="0" w:color="auto"/>
        <w:left w:val="none" w:sz="0" w:space="0" w:color="auto"/>
        <w:bottom w:val="none" w:sz="0" w:space="0" w:color="auto"/>
        <w:right w:val="none" w:sz="0" w:space="0" w:color="auto"/>
      </w:divBdr>
      <w:divsChild>
        <w:div w:id="241572334">
          <w:marLeft w:val="315"/>
          <w:marRight w:val="315"/>
          <w:marTop w:val="0"/>
          <w:marBottom w:val="0"/>
          <w:divBdr>
            <w:top w:val="none" w:sz="0" w:space="0" w:color="auto"/>
            <w:left w:val="none" w:sz="0" w:space="0" w:color="auto"/>
            <w:bottom w:val="none" w:sz="0" w:space="0" w:color="auto"/>
            <w:right w:val="none" w:sz="0" w:space="0" w:color="auto"/>
          </w:divBdr>
          <w:divsChild>
            <w:div w:id="52626059">
              <w:marLeft w:val="0"/>
              <w:marRight w:val="0"/>
              <w:marTop w:val="0"/>
              <w:marBottom w:val="0"/>
              <w:divBdr>
                <w:top w:val="none" w:sz="0" w:space="0" w:color="auto"/>
                <w:left w:val="none" w:sz="0" w:space="0" w:color="auto"/>
                <w:bottom w:val="none" w:sz="0" w:space="0" w:color="auto"/>
                <w:right w:val="none" w:sz="0" w:space="0" w:color="auto"/>
              </w:divBdr>
              <w:divsChild>
                <w:div w:id="197548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Words>
  <Characters>160</Characters>
  <Application>Microsoft Office Word</Application>
  <DocSecurity>0</DocSecurity>
  <Lines>1</Lines>
  <Paragraphs>1</Paragraphs>
  <ScaleCrop>false</ScaleCrop>
  <Company>Microsoft</Company>
  <LinksUpToDate>false</LinksUpToDate>
  <CharactersWithSpaces>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1</cp:revision>
  <dcterms:created xsi:type="dcterms:W3CDTF">2022-12-02T08:26:00Z</dcterms:created>
  <dcterms:modified xsi:type="dcterms:W3CDTF">2022-12-02T08:26:00Z</dcterms:modified>
</cp:coreProperties>
</file>