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79" w:rsidRDefault="00037179">
      <w:pPr>
        <w:spacing w:line="579" w:lineRule="exact"/>
        <w:jc w:val="center"/>
        <w:rPr>
          <w:rFonts w:ascii="方正仿宋_GBK" w:eastAsia="方正仿宋_GBK" w:hAnsi="方正仿宋_GBK" w:cs="方正仿宋_GBK"/>
          <w:szCs w:val="32"/>
        </w:rPr>
      </w:pPr>
    </w:p>
    <w:p w:rsidR="00037179" w:rsidRDefault="00037179">
      <w:pPr>
        <w:spacing w:line="579" w:lineRule="exact"/>
        <w:jc w:val="center"/>
        <w:rPr>
          <w:rFonts w:ascii="方正仿宋_GBK" w:eastAsia="方正仿宋_GBK" w:hAnsi="方正仿宋_GBK" w:cs="方正仿宋_GBK"/>
          <w:szCs w:val="32"/>
        </w:rPr>
      </w:pPr>
    </w:p>
    <w:p w:rsidR="00037179" w:rsidRDefault="00037179">
      <w:pPr>
        <w:spacing w:line="579" w:lineRule="exact"/>
        <w:jc w:val="center"/>
        <w:rPr>
          <w:rFonts w:ascii="方正仿宋_GBK" w:eastAsia="方正仿宋_GBK" w:hAnsi="方正仿宋_GBK" w:cs="方正仿宋_GBK"/>
          <w:szCs w:val="32"/>
        </w:rPr>
      </w:pPr>
    </w:p>
    <w:p w:rsidR="00037179" w:rsidRDefault="00037179">
      <w:pPr>
        <w:spacing w:line="579" w:lineRule="exact"/>
        <w:jc w:val="center"/>
        <w:rPr>
          <w:rFonts w:ascii="方正仿宋_GBK" w:eastAsia="方正仿宋_GBK" w:hAnsi="方正仿宋_GBK" w:cs="方正仿宋_GBK"/>
          <w:szCs w:val="32"/>
        </w:rPr>
      </w:pPr>
    </w:p>
    <w:p w:rsidR="00037179" w:rsidRDefault="00037179">
      <w:pPr>
        <w:spacing w:line="579" w:lineRule="exact"/>
        <w:jc w:val="center"/>
        <w:rPr>
          <w:rFonts w:ascii="方正仿宋_GBK" w:eastAsia="方正仿宋_GBK" w:hAnsi="方正仿宋_GBK" w:cs="方正仿宋_GBK"/>
          <w:szCs w:val="32"/>
        </w:rPr>
      </w:pPr>
    </w:p>
    <w:p w:rsidR="00037179" w:rsidRDefault="00037179">
      <w:pPr>
        <w:pStyle w:val="Default"/>
        <w:spacing w:line="579" w:lineRule="exact"/>
        <w:rPr>
          <w:rFonts w:ascii="方正仿宋_GBK" w:eastAsia="方正仿宋_GBK" w:hAnsi="方正仿宋_GBK" w:cs="方正仿宋_GBK"/>
          <w:color w:val="auto"/>
          <w:sz w:val="32"/>
          <w:szCs w:val="32"/>
        </w:rPr>
      </w:pPr>
    </w:p>
    <w:p w:rsidR="00037179" w:rsidRDefault="00037179">
      <w:pPr>
        <w:pStyle w:val="1"/>
        <w:spacing w:line="579" w:lineRule="exact"/>
        <w:rPr>
          <w:rFonts w:ascii="方正仿宋_GBK" w:eastAsia="方正仿宋_GBK" w:hAnsi="方正仿宋_GBK" w:cs="方正仿宋_GBK"/>
          <w:sz w:val="32"/>
          <w:szCs w:val="32"/>
        </w:rPr>
      </w:pPr>
    </w:p>
    <w:p w:rsidR="00037179" w:rsidRDefault="00832681">
      <w:pPr>
        <w:spacing w:line="520" w:lineRule="exact"/>
        <w:jc w:val="center"/>
      </w:pPr>
      <w:r>
        <w:rPr>
          <w:rFonts w:eastAsia="方正仿宋_GBK"/>
          <w:szCs w:val="32"/>
        </w:rPr>
        <w:t>龙溪委发〔</w:t>
      </w:r>
      <w:r>
        <w:rPr>
          <w:rFonts w:eastAsia="方正仿宋_GBK"/>
          <w:szCs w:val="32"/>
        </w:rPr>
        <w:t>202</w:t>
      </w:r>
      <w:r>
        <w:rPr>
          <w:rFonts w:eastAsia="方正仿宋_GBK" w:hint="eastAsia"/>
          <w:szCs w:val="32"/>
        </w:rPr>
        <w:t>4</w:t>
      </w:r>
      <w:r>
        <w:rPr>
          <w:rFonts w:eastAsia="方正仿宋_GBK"/>
          <w:szCs w:val="32"/>
        </w:rPr>
        <w:t>〕</w:t>
      </w:r>
      <w:r w:rsidR="00B97E59">
        <w:rPr>
          <w:rFonts w:eastAsia="方正仿宋_GBK" w:hint="eastAsia"/>
          <w:szCs w:val="32"/>
        </w:rPr>
        <w:t>3</w:t>
      </w:r>
      <w:r>
        <w:rPr>
          <w:rFonts w:eastAsia="方正仿宋_GBK"/>
          <w:szCs w:val="32"/>
        </w:rPr>
        <w:t>号</w:t>
      </w:r>
    </w:p>
    <w:p w:rsidR="00037179" w:rsidRDefault="00037179">
      <w:pPr>
        <w:spacing w:line="520" w:lineRule="exact"/>
        <w:jc w:val="center"/>
        <w:rPr>
          <w:rFonts w:eastAsia="方正仿宋_GBK"/>
          <w:szCs w:val="32"/>
        </w:rPr>
      </w:pPr>
    </w:p>
    <w:p w:rsidR="00037179" w:rsidRDefault="00037179">
      <w:pPr>
        <w:spacing w:line="594" w:lineRule="exact"/>
        <w:rPr>
          <w:szCs w:val="32"/>
        </w:rPr>
      </w:pPr>
    </w:p>
    <w:p w:rsidR="00037179" w:rsidRDefault="00832681">
      <w:pPr>
        <w:spacing w:line="579" w:lineRule="exact"/>
        <w:jc w:val="center"/>
        <w:rPr>
          <w:rFonts w:eastAsia="方正小标宋_GBK"/>
          <w:spacing w:val="-14"/>
          <w:sz w:val="44"/>
          <w:szCs w:val="44"/>
        </w:rPr>
      </w:pPr>
      <w:r>
        <w:rPr>
          <w:rFonts w:eastAsia="方正小标宋_GBK"/>
          <w:spacing w:val="-14"/>
          <w:sz w:val="44"/>
          <w:szCs w:val="44"/>
        </w:rPr>
        <w:t>中共彭水苗族土家族自治县龙溪镇委员会</w:t>
      </w:r>
    </w:p>
    <w:p w:rsidR="00037179" w:rsidRDefault="00832681">
      <w:pPr>
        <w:spacing w:line="579" w:lineRule="exact"/>
        <w:jc w:val="center"/>
        <w:rPr>
          <w:rFonts w:eastAsia="方正小标宋_GBK"/>
          <w:sz w:val="44"/>
          <w:szCs w:val="44"/>
        </w:rPr>
      </w:pPr>
      <w:r>
        <w:rPr>
          <w:rFonts w:eastAsia="方正小标宋_GBK"/>
          <w:sz w:val="44"/>
          <w:szCs w:val="44"/>
        </w:rPr>
        <w:t>彭水苗族土家族自治县龙溪镇人民政府</w:t>
      </w:r>
    </w:p>
    <w:p w:rsidR="00037179" w:rsidRDefault="00832681">
      <w:pPr>
        <w:spacing w:line="579" w:lineRule="exact"/>
        <w:jc w:val="center"/>
        <w:rPr>
          <w:rFonts w:eastAsia="方正小标宋_GBK"/>
          <w:sz w:val="44"/>
          <w:szCs w:val="44"/>
        </w:rPr>
      </w:pPr>
      <w:r>
        <w:rPr>
          <w:rFonts w:eastAsia="方正小标宋_GBK"/>
          <w:sz w:val="44"/>
          <w:szCs w:val="44"/>
        </w:rPr>
        <w:t>关于印发《龙溪镇机关管理制度》的通知</w:t>
      </w:r>
    </w:p>
    <w:p w:rsidR="00037179" w:rsidRDefault="00037179">
      <w:pPr>
        <w:spacing w:line="579" w:lineRule="exact"/>
        <w:jc w:val="center"/>
      </w:pPr>
    </w:p>
    <w:p w:rsidR="00037179" w:rsidRDefault="00832681">
      <w:pPr>
        <w:spacing w:line="579" w:lineRule="exact"/>
        <w:rPr>
          <w:rFonts w:eastAsia="方正楷体_GBK"/>
          <w:szCs w:val="32"/>
        </w:rPr>
      </w:pPr>
      <w:r>
        <w:rPr>
          <w:rFonts w:eastAsia="方正楷体_GBK"/>
          <w:szCs w:val="32"/>
        </w:rPr>
        <w:t>机关各科室职工：</w:t>
      </w:r>
    </w:p>
    <w:p w:rsidR="00037179" w:rsidRDefault="00832681">
      <w:pPr>
        <w:spacing w:line="579" w:lineRule="exact"/>
        <w:rPr>
          <w:rFonts w:eastAsia="方正楷体_GBK"/>
          <w:szCs w:val="32"/>
        </w:rPr>
      </w:pPr>
      <w:r>
        <w:rPr>
          <w:rFonts w:eastAsia="方正楷体_GBK"/>
          <w:szCs w:val="32"/>
        </w:rPr>
        <w:t xml:space="preserve">    </w:t>
      </w:r>
      <w:r>
        <w:rPr>
          <w:rFonts w:eastAsia="方正楷体_GBK"/>
          <w:kern w:val="0"/>
          <w:szCs w:val="32"/>
        </w:rPr>
        <w:t>经党委、政府研究同意，现将重新修订后的《龙溪镇机关管理制度》印发给你们，请认真学习领会，严格遵照执行。</w:t>
      </w:r>
    </w:p>
    <w:p w:rsidR="00037179" w:rsidRDefault="00832681">
      <w:pPr>
        <w:spacing w:line="579" w:lineRule="exact"/>
        <w:rPr>
          <w:rFonts w:eastAsia="方正楷体_GBK"/>
          <w:spacing w:val="-10"/>
          <w:szCs w:val="32"/>
        </w:rPr>
      </w:pPr>
      <w:r>
        <w:rPr>
          <w:rFonts w:eastAsia="方正楷体_GBK"/>
          <w:szCs w:val="32"/>
        </w:rPr>
        <w:t xml:space="preserve">     </w:t>
      </w:r>
      <w:r>
        <w:rPr>
          <w:rFonts w:eastAsia="方正楷体_GBK"/>
          <w:spacing w:val="-10"/>
          <w:szCs w:val="32"/>
        </w:rPr>
        <w:t xml:space="preserve">             </w:t>
      </w:r>
    </w:p>
    <w:p w:rsidR="00037179" w:rsidRDefault="00832681">
      <w:pPr>
        <w:pStyle w:val="a4"/>
        <w:spacing w:line="579" w:lineRule="exact"/>
        <w:jc w:val="both"/>
        <w:rPr>
          <w:rFonts w:ascii="Times New Roman" w:eastAsia="方正楷体_GBK" w:hAnsi="Times New Roman"/>
          <w:sz w:val="32"/>
          <w:szCs w:val="32"/>
        </w:rPr>
      </w:pPr>
      <w:r>
        <w:rPr>
          <w:rFonts w:ascii="Times New Roman" w:eastAsia="方正楷体_GBK" w:hAnsi="Times New Roman"/>
          <w:sz w:val="32"/>
          <w:szCs w:val="32"/>
        </w:rPr>
        <w:t>中共彭水自治县龙溪镇委员会</w:t>
      </w:r>
      <w:r>
        <w:rPr>
          <w:rFonts w:ascii="Times New Roman" w:eastAsia="方正楷体_GBK" w:hAnsi="Times New Roman"/>
          <w:sz w:val="32"/>
          <w:szCs w:val="32"/>
        </w:rPr>
        <w:t xml:space="preserve">    </w:t>
      </w:r>
      <w:r>
        <w:rPr>
          <w:rFonts w:ascii="Times New Roman" w:eastAsia="方正楷体_GBK" w:hAnsi="Times New Roman"/>
          <w:sz w:val="32"/>
          <w:szCs w:val="32"/>
        </w:rPr>
        <w:t>彭水自治县龙溪镇人民政府</w:t>
      </w:r>
    </w:p>
    <w:p w:rsidR="00037179" w:rsidRDefault="00832681">
      <w:pPr>
        <w:spacing w:line="579" w:lineRule="exact"/>
        <w:jc w:val="center"/>
        <w:rPr>
          <w:rFonts w:eastAsia="方正楷体_GBK"/>
          <w:szCs w:val="32"/>
        </w:rPr>
      </w:pPr>
      <w:r>
        <w:rPr>
          <w:rFonts w:eastAsia="方正楷体_GBK"/>
          <w:szCs w:val="32"/>
        </w:rPr>
        <w:t xml:space="preserve">                                202</w:t>
      </w:r>
      <w:r>
        <w:rPr>
          <w:rFonts w:eastAsia="方正楷体_GBK" w:hint="eastAsia"/>
          <w:szCs w:val="32"/>
        </w:rPr>
        <w:t>4</w:t>
      </w:r>
      <w:r>
        <w:rPr>
          <w:rFonts w:eastAsia="方正楷体_GBK"/>
          <w:szCs w:val="32"/>
        </w:rPr>
        <w:t>年</w:t>
      </w:r>
      <w:r>
        <w:rPr>
          <w:rFonts w:eastAsia="方正楷体_GBK" w:hint="eastAsia"/>
          <w:szCs w:val="32"/>
        </w:rPr>
        <w:t>1</w:t>
      </w:r>
      <w:r>
        <w:rPr>
          <w:rFonts w:eastAsia="方正楷体_GBK"/>
          <w:szCs w:val="32"/>
        </w:rPr>
        <w:t>月</w:t>
      </w:r>
      <w:r w:rsidR="00446BF2">
        <w:rPr>
          <w:rFonts w:eastAsia="方正楷体_GBK" w:hint="eastAsia"/>
          <w:szCs w:val="32"/>
        </w:rPr>
        <w:t>18</w:t>
      </w:r>
      <w:r>
        <w:rPr>
          <w:rFonts w:eastAsia="方正楷体_GBK"/>
          <w:szCs w:val="32"/>
        </w:rPr>
        <w:t>日</w:t>
      </w:r>
    </w:p>
    <w:p w:rsidR="00037179" w:rsidRDefault="00037179">
      <w:pPr>
        <w:spacing w:line="579" w:lineRule="exact"/>
        <w:jc w:val="center"/>
        <w:rPr>
          <w:rFonts w:eastAsia="方正小标宋_GBK"/>
          <w:sz w:val="44"/>
          <w:szCs w:val="44"/>
        </w:rPr>
      </w:pPr>
    </w:p>
    <w:p w:rsidR="00037179" w:rsidRDefault="00037179">
      <w:pPr>
        <w:spacing w:line="579" w:lineRule="exact"/>
        <w:jc w:val="center"/>
        <w:rPr>
          <w:rFonts w:eastAsia="方正小标宋_GBK"/>
          <w:sz w:val="44"/>
          <w:szCs w:val="44"/>
        </w:rPr>
      </w:pPr>
    </w:p>
    <w:p w:rsidR="00037179" w:rsidRDefault="00832681">
      <w:pPr>
        <w:spacing w:line="579" w:lineRule="exact"/>
        <w:jc w:val="center"/>
        <w:rPr>
          <w:rFonts w:eastAsia="方正小标宋_GBK"/>
          <w:sz w:val="44"/>
          <w:szCs w:val="44"/>
        </w:rPr>
      </w:pPr>
      <w:r>
        <w:rPr>
          <w:rFonts w:eastAsia="方正小标宋_GBK"/>
          <w:sz w:val="44"/>
          <w:szCs w:val="44"/>
        </w:rPr>
        <w:lastRenderedPageBreak/>
        <w:t>龙溪镇机关管理制度</w:t>
      </w:r>
    </w:p>
    <w:p w:rsidR="00037179" w:rsidRDefault="00037179">
      <w:pPr>
        <w:spacing w:line="579" w:lineRule="exact"/>
        <w:ind w:firstLineChars="200" w:firstLine="632"/>
        <w:rPr>
          <w:rFonts w:eastAsia="方正仿宋_GBK"/>
          <w:szCs w:val="32"/>
        </w:rPr>
      </w:pPr>
    </w:p>
    <w:p w:rsidR="00037179" w:rsidRDefault="00832681">
      <w:pPr>
        <w:spacing w:line="579" w:lineRule="exact"/>
        <w:ind w:firstLineChars="200" w:firstLine="632"/>
        <w:rPr>
          <w:rFonts w:eastAsia="方正仿宋_GBK"/>
          <w:szCs w:val="32"/>
        </w:rPr>
      </w:pPr>
      <w:r>
        <w:rPr>
          <w:rFonts w:eastAsia="方正仿宋_GBK"/>
          <w:szCs w:val="32"/>
        </w:rPr>
        <w:t>为进一步落实全面履行从严治党责任，进一步加强党风廉政建设，厉行勤俭节约，切实转变干部工作作风，推进机关效能建设，努力创建</w:t>
      </w:r>
      <w:r>
        <w:rPr>
          <w:rFonts w:eastAsia="方正仿宋_GBK"/>
          <w:szCs w:val="32"/>
        </w:rPr>
        <w:t>“</w:t>
      </w:r>
      <w:r>
        <w:rPr>
          <w:rFonts w:eastAsia="方正仿宋_GBK"/>
          <w:szCs w:val="32"/>
        </w:rPr>
        <w:t>学习型、创新型、服务型、实干型</w:t>
      </w:r>
      <w:r>
        <w:rPr>
          <w:rFonts w:eastAsia="方正仿宋_GBK"/>
          <w:szCs w:val="32"/>
        </w:rPr>
        <w:t>”</w:t>
      </w:r>
      <w:r>
        <w:rPr>
          <w:rFonts w:eastAsia="方正仿宋_GBK"/>
          <w:szCs w:val="32"/>
        </w:rPr>
        <w:t>机关。</w:t>
      </w:r>
    </w:p>
    <w:p w:rsidR="00037179" w:rsidRDefault="00832681">
      <w:pPr>
        <w:spacing w:line="579" w:lineRule="exact"/>
        <w:ind w:firstLineChars="200" w:firstLine="632"/>
        <w:rPr>
          <w:rFonts w:eastAsia="方正黑体_GBK"/>
          <w:szCs w:val="32"/>
        </w:rPr>
      </w:pPr>
      <w:r>
        <w:rPr>
          <w:rFonts w:eastAsia="方正黑体_GBK"/>
          <w:szCs w:val="32"/>
        </w:rPr>
        <w:t>一、出勤管理制度</w:t>
      </w:r>
    </w:p>
    <w:p w:rsidR="00037179" w:rsidRDefault="00832681">
      <w:pPr>
        <w:spacing w:line="579" w:lineRule="exact"/>
        <w:ind w:firstLineChars="200" w:firstLine="632"/>
        <w:rPr>
          <w:rFonts w:eastAsia="方正仿宋_GBK"/>
          <w:szCs w:val="32"/>
        </w:rPr>
      </w:pPr>
      <w:r>
        <w:rPr>
          <w:rFonts w:eastAsia="方正仿宋_GBK"/>
          <w:szCs w:val="32"/>
        </w:rPr>
        <w:t>工作日签到签退：上午</w:t>
      </w:r>
      <w:r>
        <w:rPr>
          <w:rFonts w:eastAsia="方正仿宋_GBK"/>
          <w:szCs w:val="32"/>
        </w:rPr>
        <w:t>8</w:t>
      </w:r>
      <w:r>
        <w:rPr>
          <w:rFonts w:eastAsia="方正仿宋_GBK"/>
          <w:szCs w:val="32"/>
        </w:rPr>
        <w:t>：</w:t>
      </w:r>
      <w:r>
        <w:rPr>
          <w:rFonts w:eastAsia="方正仿宋_GBK"/>
          <w:szCs w:val="32"/>
        </w:rPr>
        <w:t>30</w:t>
      </w:r>
      <w:r>
        <w:rPr>
          <w:rFonts w:eastAsia="方正仿宋_GBK"/>
          <w:szCs w:val="32"/>
        </w:rPr>
        <w:t>至</w:t>
      </w:r>
      <w:r>
        <w:rPr>
          <w:rFonts w:eastAsia="方正仿宋_GBK"/>
          <w:szCs w:val="32"/>
        </w:rPr>
        <w:t>9</w:t>
      </w:r>
      <w:r>
        <w:rPr>
          <w:rFonts w:eastAsia="方正仿宋_GBK"/>
          <w:szCs w:val="32"/>
        </w:rPr>
        <w:t>：</w:t>
      </w:r>
      <w:r>
        <w:rPr>
          <w:rFonts w:eastAsia="方正仿宋_GBK"/>
          <w:szCs w:val="32"/>
        </w:rPr>
        <w:t>00</w:t>
      </w:r>
      <w:r>
        <w:rPr>
          <w:rFonts w:eastAsia="方正仿宋_GBK"/>
          <w:szCs w:val="32"/>
        </w:rPr>
        <w:t>纸质签到，若因特殊情况不能及时签到，请及时向党政办报备登记，周一至周四不签退，但要在党政办报备去向，镇纪委将随机抽查去向，周五下午</w:t>
      </w:r>
      <w:r>
        <w:rPr>
          <w:rFonts w:eastAsia="方正仿宋_GBK"/>
          <w:szCs w:val="32"/>
        </w:rPr>
        <w:t>5</w:t>
      </w:r>
      <w:r>
        <w:rPr>
          <w:rFonts w:eastAsia="方正仿宋_GBK"/>
          <w:szCs w:val="32"/>
        </w:rPr>
        <w:t>：</w:t>
      </w:r>
      <w:r>
        <w:rPr>
          <w:rFonts w:eastAsia="方正仿宋_GBK"/>
          <w:szCs w:val="32"/>
        </w:rPr>
        <w:t>30</w:t>
      </w:r>
      <w:r>
        <w:rPr>
          <w:rFonts w:eastAsia="方正仿宋_GBK"/>
          <w:szCs w:val="32"/>
        </w:rPr>
        <w:t>后签退（夏季下午</w:t>
      </w:r>
      <w:r>
        <w:rPr>
          <w:rFonts w:eastAsia="方正仿宋_GBK"/>
          <w:szCs w:val="32"/>
        </w:rPr>
        <w:t>6</w:t>
      </w:r>
      <w:r>
        <w:rPr>
          <w:rFonts w:eastAsia="方正仿宋_GBK"/>
          <w:szCs w:val="32"/>
        </w:rPr>
        <w:t>：</w:t>
      </w:r>
      <w:r>
        <w:rPr>
          <w:rFonts w:eastAsia="方正仿宋_GBK"/>
          <w:szCs w:val="32"/>
        </w:rPr>
        <w:t>00</w:t>
      </w:r>
      <w:r>
        <w:rPr>
          <w:rFonts w:eastAsia="方正仿宋_GBK"/>
          <w:szCs w:val="32"/>
        </w:rPr>
        <w:t>后签退）。迟到、早退将</w:t>
      </w:r>
      <w:r>
        <w:rPr>
          <w:rFonts w:eastAsia="方正仿宋_GBK" w:hint="eastAsia"/>
          <w:szCs w:val="32"/>
        </w:rPr>
        <w:t>纳入年终考核评优评先和绩效奖发放的依据</w:t>
      </w:r>
      <w:r>
        <w:rPr>
          <w:rFonts w:eastAsia="方正仿宋_GBK"/>
          <w:szCs w:val="32"/>
        </w:rPr>
        <w:t>。在每月底统计通报，周末及节假日值班仍要按时签到，职工开会、办事、请假由审批的领导在签到册上注明。</w:t>
      </w:r>
    </w:p>
    <w:p w:rsidR="00037179" w:rsidRDefault="00832681">
      <w:pPr>
        <w:spacing w:line="579" w:lineRule="exact"/>
        <w:ind w:firstLineChars="200" w:firstLine="632"/>
        <w:rPr>
          <w:rFonts w:eastAsia="方正仿宋_GBK"/>
          <w:szCs w:val="32"/>
        </w:rPr>
      </w:pPr>
      <w:r>
        <w:rPr>
          <w:rFonts w:eastAsia="方正仿宋_GBK"/>
          <w:szCs w:val="32"/>
        </w:rPr>
        <w:t>请假凭书面假条，班子成员请假的，须填写请假条报党委书记批准并交党政办备案后离镇。干部职工请假</w:t>
      </w:r>
      <w:r>
        <w:rPr>
          <w:rFonts w:eastAsia="方正仿宋_GBK"/>
          <w:szCs w:val="32"/>
        </w:rPr>
        <w:t>2</w:t>
      </w:r>
      <w:r>
        <w:rPr>
          <w:rFonts w:eastAsia="方正仿宋_GBK"/>
          <w:szCs w:val="32"/>
        </w:rPr>
        <w:t>天以内填写请假条报业务分管领导同意后离镇，请假</w:t>
      </w:r>
      <w:r>
        <w:rPr>
          <w:rFonts w:eastAsia="方正仿宋_GBK"/>
          <w:szCs w:val="32"/>
        </w:rPr>
        <w:t>3</w:t>
      </w:r>
      <w:r>
        <w:rPr>
          <w:rFonts w:eastAsia="方正仿宋_GBK"/>
          <w:szCs w:val="32"/>
        </w:rPr>
        <w:t>天及以上的须经镇长或党委书记批准。请假条未交办公室而离岗者作旷工处理，不在岗因急事须电话请假，回镇后补签假条交党政办。凡不假自走、不知去向或超假视为旷工，抵减公休假一天，如因旷工造成工作影响的，将追究其相应责任。全年事假不超过</w:t>
      </w:r>
      <w:r>
        <w:rPr>
          <w:rFonts w:eastAsia="方正仿宋_GBK"/>
          <w:szCs w:val="32"/>
        </w:rPr>
        <w:t>12</w:t>
      </w:r>
      <w:r>
        <w:rPr>
          <w:rFonts w:eastAsia="方正仿宋_GBK"/>
          <w:szCs w:val="32"/>
        </w:rPr>
        <w:t>天（函授学习</w:t>
      </w:r>
      <w:r>
        <w:rPr>
          <w:rFonts w:eastAsia="方正仿宋_GBK"/>
          <w:szCs w:val="32"/>
        </w:rPr>
        <w:t>[</w:t>
      </w:r>
      <w:r>
        <w:rPr>
          <w:rFonts w:eastAsia="方正仿宋_GBK"/>
          <w:szCs w:val="32"/>
        </w:rPr>
        <w:t>凭文件</w:t>
      </w:r>
      <w:r>
        <w:rPr>
          <w:rFonts w:eastAsia="方正仿宋_GBK"/>
          <w:szCs w:val="32"/>
        </w:rPr>
        <w:t>]</w:t>
      </w:r>
      <w:r>
        <w:rPr>
          <w:rFonts w:eastAsia="方正仿宋_GBK"/>
          <w:szCs w:val="32"/>
        </w:rPr>
        <w:t>、病假</w:t>
      </w:r>
      <w:r>
        <w:rPr>
          <w:rFonts w:eastAsia="方正仿宋_GBK"/>
          <w:szCs w:val="32"/>
        </w:rPr>
        <w:t>[</w:t>
      </w:r>
      <w:r>
        <w:rPr>
          <w:rFonts w:eastAsia="方正仿宋_GBK"/>
          <w:szCs w:val="32"/>
        </w:rPr>
        <w:t>凭医院病历证明</w:t>
      </w:r>
      <w:r>
        <w:rPr>
          <w:rFonts w:eastAsia="方正仿宋_GBK"/>
          <w:szCs w:val="32"/>
        </w:rPr>
        <w:t>]</w:t>
      </w:r>
      <w:r>
        <w:rPr>
          <w:rFonts w:eastAsia="方正仿宋_GBK"/>
          <w:szCs w:val="32"/>
        </w:rPr>
        <w:t>、特护假</w:t>
      </w:r>
      <w:r>
        <w:rPr>
          <w:rFonts w:eastAsia="方正仿宋_GBK"/>
          <w:szCs w:val="32"/>
        </w:rPr>
        <w:t>[</w:t>
      </w:r>
      <w:r>
        <w:rPr>
          <w:rFonts w:eastAsia="方正仿宋_GBK"/>
          <w:szCs w:val="32"/>
        </w:rPr>
        <w:t>直系亲属因病护理</w:t>
      </w:r>
      <w:r>
        <w:rPr>
          <w:rFonts w:eastAsia="方正仿宋_GBK"/>
          <w:szCs w:val="32"/>
        </w:rPr>
        <w:t>]</w:t>
      </w:r>
      <w:r>
        <w:rPr>
          <w:rFonts w:eastAsia="方正仿宋_GBK"/>
          <w:szCs w:val="32"/>
        </w:rPr>
        <w:t>、红白喜事除外），超过一天抵减公休假一天，不够抵减的，超一天扣年</w:t>
      </w:r>
      <w:r>
        <w:rPr>
          <w:rFonts w:eastAsia="方正仿宋_GBK"/>
          <w:szCs w:val="32"/>
        </w:rPr>
        <w:lastRenderedPageBreak/>
        <w:t>度考核奖金</w:t>
      </w:r>
      <w:r>
        <w:rPr>
          <w:rFonts w:eastAsia="方正仿宋_GBK"/>
          <w:szCs w:val="32"/>
        </w:rPr>
        <w:t>50</w:t>
      </w:r>
      <w:r>
        <w:rPr>
          <w:rFonts w:eastAsia="方正仿宋_GBK"/>
          <w:szCs w:val="32"/>
        </w:rPr>
        <w:t>元。凡连续旷工</w:t>
      </w:r>
      <w:r>
        <w:rPr>
          <w:rFonts w:eastAsia="方正仿宋_GBK"/>
          <w:szCs w:val="32"/>
        </w:rPr>
        <w:t>15</w:t>
      </w:r>
      <w:r>
        <w:rPr>
          <w:rFonts w:eastAsia="方正仿宋_GBK"/>
          <w:szCs w:val="32"/>
        </w:rPr>
        <w:t>天以上或年累计旷工</w:t>
      </w:r>
      <w:r>
        <w:rPr>
          <w:rFonts w:eastAsia="方正仿宋_GBK"/>
          <w:szCs w:val="32"/>
        </w:rPr>
        <w:t>30</w:t>
      </w:r>
      <w:r>
        <w:rPr>
          <w:rFonts w:eastAsia="方正仿宋_GBK"/>
          <w:szCs w:val="32"/>
        </w:rPr>
        <w:t>天以上</w:t>
      </w:r>
      <w:r w:rsidR="000D6085">
        <w:rPr>
          <w:rFonts w:eastAsia="方正仿宋_GBK" w:hint="eastAsia"/>
          <w:szCs w:val="32"/>
        </w:rPr>
        <w:t>以及</w:t>
      </w:r>
      <w:r>
        <w:rPr>
          <w:rFonts w:eastAsia="方正仿宋_GBK"/>
          <w:szCs w:val="32"/>
        </w:rPr>
        <w:t>长期病事假者，按相关规定处理。</w:t>
      </w:r>
    </w:p>
    <w:p w:rsidR="00037179" w:rsidRDefault="00832681">
      <w:pPr>
        <w:spacing w:line="579" w:lineRule="exact"/>
        <w:ind w:firstLineChars="200" w:firstLine="632"/>
        <w:rPr>
          <w:rFonts w:eastAsia="方正黑体_GBK"/>
          <w:szCs w:val="32"/>
        </w:rPr>
      </w:pPr>
      <w:r>
        <w:rPr>
          <w:rFonts w:eastAsia="方正黑体_GBK"/>
          <w:szCs w:val="32"/>
        </w:rPr>
        <w:t>二、工作制度</w:t>
      </w:r>
    </w:p>
    <w:p w:rsidR="00037179" w:rsidRDefault="00832681">
      <w:pPr>
        <w:spacing w:line="579" w:lineRule="exact"/>
        <w:ind w:firstLineChars="200" w:firstLine="632"/>
        <w:rPr>
          <w:rFonts w:eastAsia="方正仿宋_GBK"/>
          <w:szCs w:val="32"/>
        </w:rPr>
      </w:pPr>
      <w:r>
        <w:rPr>
          <w:rFonts w:eastAsia="方正仿宋_GBK"/>
          <w:szCs w:val="32"/>
        </w:rPr>
        <w:t>1</w:t>
      </w:r>
      <w:r>
        <w:rPr>
          <w:rFonts w:eastAsia="方正仿宋_GBK"/>
          <w:szCs w:val="32"/>
        </w:rPr>
        <w:t>、全体干部职工要积极主动、认真负责完成镇党委、政府及上级主管部门交办的各项工作。努力做好本职工作，对日常工作、中心工作和突发事件，要服从镇党委政府统一调度。领导班子和党政办公室电话必须接听，如因特殊情况未接到，必须及时回复，如因未接电话，造成工作失误的，将追究相关责任；对以各种借口推诿扯皮，工作不负责，造成工作失误的，依纪依法追究相关责任。</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县委、县政府、县人大、县政协以及县级部门下发的通知，由党政办报党政主要领导审签后，由有关责任人办理，部门负责人、机关干部参加上级部门组织的会议，会前按照要求审批参会，会后按照分级负责原则，逐级向分管领导和主要领导汇报会议精神，并对会议安排的工作拿出可行性的参考意见。如因工作汇报不及时导致工作安排落实滞后被县</w:t>
      </w:r>
      <w:r>
        <w:rPr>
          <w:rFonts w:eastAsia="方正仿宋_GBK"/>
          <w:szCs w:val="32"/>
        </w:rPr>
        <w:t>“</w:t>
      </w:r>
      <w:r>
        <w:rPr>
          <w:rFonts w:eastAsia="方正仿宋_GBK"/>
          <w:szCs w:val="32"/>
        </w:rPr>
        <w:t>两办</w:t>
      </w:r>
      <w:r>
        <w:rPr>
          <w:rFonts w:eastAsia="方正仿宋_GBK"/>
          <w:szCs w:val="32"/>
        </w:rPr>
        <w:t>”</w:t>
      </w:r>
      <w:r>
        <w:rPr>
          <w:rFonts w:eastAsia="方正仿宋_GBK"/>
          <w:szCs w:val="32"/>
        </w:rPr>
        <w:t>督查通报的，将追究相关责任。</w:t>
      </w:r>
    </w:p>
    <w:p w:rsidR="00037179" w:rsidRDefault="00832681">
      <w:pPr>
        <w:spacing w:line="579" w:lineRule="exact"/>
        <w:ind w:firstLineChars="200" w:firstLine="632"/>
        <w:rPr>
          <w:rFonts w:eastAsia="方正仿宋_GBK"/>
          <w:szCs w:val="32"/>
        </w:rPr>
      </w:pPr>
      <w:r>
        <w:rPr>
          <w:rFonts w:eastAsia="方正仿宋_GBK"/>
          <w:szCs w:val="32"/>
        </w:rPr>
        <w:t>3</w:t>
      </w:r>
      <w:r>
        <w:rPr>
          <w:rFonts w:eastAsia="方正仿宋_GBK"/>
          <w:szCs w:val="32"/>
        </w:rPr>
        <w:t>、凡涉及全镇性的有关情况、数据、资料需向上级有关部门汇报的，必须经分管领导审核无误，报党政主要领导审阅后上报。凡涉及部门性的有关数据情况，资料需上报县有关部门的，应由分管领导审核签字，向党政主要领导汇报后上报。</w:t>
      </w:r>
    </w:p>
    <w:p w:rsidR="00037179" w:rsidRDefault="00832681">
      <w:pPr>
        <w:spacing w:line="579" w:lineRule="exact"/>
        <w:ind w:firstLineChars="200" w:firstLine="632"/>
        <w:rPr>
          <w:rFonts w:eastAsia="方正仿宋_GBK"/>
          <w:szCs w:val="32"/>
        </w:rPr>
      </w:pPr>
      <w:r>
        <w:rPr>
          <w:rFonts w:eastAsia="方正仿宋_GBK"/>
          <w:szCs w:val="32"/>
        </w:rPr>
        <w:t>4</w:t>
      </w:r>
      <w:r>
        <w:rPr>
          <w:rFonts w:eastAsia="方正仿宋_GBK"/>
          <w:szCs w:val="32"/>
        </w:rPr>
        <w:t>、严格工作纪律，上班期间不干与工作无关的事情（如上</w:t>
      </w:r>
      <w:r>
        <w:rPr>
          <w:rFonts w:eastAsia="方正仿宋_GBK"/>
          <w:szCs w:val="32"/>
        </w:rPr>
        <w:lastRenderedPageBreak/>
        <w:t>网聊天、玩电脑游戏、看电影、网上购物等），每发现一次将通报批评。</w:t>
      </w:r>
    </w:p>
    <w:p w:rsidR="00037179" w:rsidRDefault="00832681">
      <w:pPr>
        <w:spacing w:line="579" w:lineRule="exact"/>
        <w:ind w:firstLineChars="200" w:firstLine="632"/>
        <w:rPr>
          <w:rFonts w:eastAsia="方正仿宋_GBK"/>
          <w:szCs w:val="32"/>
        </w:rPr>
      </w:pPr>
      <w:r>
        <w:rPr>
          <w:rFonts w:eastAsia="方正仿宋_GBK"/>
          <w:szCs w:val="32"/>
        </w:rPr>
        <w:t>5</w:t>
      </w:r>
      <w:r>
        <w:rPr>
          <w:rFonts w:eastAsia="方正仿宋_GBK"/>
          <w:szCs w:val="32"/>
        </w:rPr>
        <w:t>、按时按质完成本职工作和交办任务，工作未完成的自觉加班完成。</w:t>
      </w:r>
    </w:p>
    <w:p w:rsidR="00037179" w:rsidRDefault="00832681">
      <w:pPr>
        <w:spacing w:line="579" w:lineRule="exact"/>
        <w:ind w:firstLineChars="200" w:firstLine="632"/>
        <w:rPr>
          <w:rFonts w:eastAsia="方正仿宋_GBK"/>
          <w:szCs w:val="32"/>
        </w:rPr>
      </w:pPr>
      <w:r>
        <w:rPr>
          <w:rFonts w:eastAsia="方正仿宋_GBK"/>
          <w:szCs w:val="32"/>
        </w:rPr>
        <w:t>6</w:t>
      </w:r>
      <w:r>
        <w:rPr>
          <w:rFonts w:eastAsia="方正仿宋_GBK"/>
          <w:szCs w:val="32"/>
        </w:rPr>
        <w:t>、每周开展一次大扫除，原则上全体干部职工在每周五下午</w:t>
      </w:r>
      <w:r>
        <w:rPr>
          <w:rFonts w:eastAsia="方正仿宋_GBK"/>
          <w:szCs w:val="32"/>
        </w:rPr>
        <w:t>3</w:t>
      </w:r>
      <w:r>
        <w:rPr>
          <w:rFonts w:eastAsia="方正仿宋_GBK"/>
          <w:szCs w:val="32"/>
        </w:rPr>
        <w:t>点开始对办公室、寝室等区域进行大扫除。</w:t>
      </w:r>
    </w:p>
    <w:p w:rsidR="00037179" w:rsidRDefault="00832681">
      <w:pPr>
        <w:spacing w:line="579" w:lineRule="exact"/>
        <w:ind w:firstLineChars="200" w:firstLine="632"/>
        <w:rPr>
          <w:rFonts w:eastAsia="方正黑体_GBK"/>
          <w:szCs w:val="32"/>
        </w:rPr>
      </w:pPr>
      <w:r>
        <w:rPr>
          <w:rFonts w:eastAsia="方正黑体_GBK"/>
          <w:szCs w:val="32"/>
        </w:rPr>
        <w:t>三、首接首问责任制度</w:t>
      </w:r>
    </w:p>
    <w:p w:rsidR="00037179" w:rsidRDefault="00832681">
      <w:pPr>
        <w:spacing w:line="579" w:lineRule="exact"/>
        <w:ind w:firstLineChars="200" w:firstLine="632"/>
        <w:rPr>
          <w:rFonts w:eastAsia="方正仿宋_GBK"/>
          <w:szCs w:val="32"/>
        </w:rPr>
      </w:pPr>
      <w:r>
        <w:rPr>
          <w:rFonts w:eastAsia="方正仿宋_GBK"/>
          <w:szCs w:val="32"/>
        </w:rPr>
        <w:t>群众通过来访、来电（特别是市长、县长公开热线反映情况）等方式到镇机关办事、咨询、投诉，所接触的第一位干部职工视为首问责任人。首问责任人必须尽己所能给办事人提供服务，直至问题解决或给予明确答复，对属于本人或所在部门职责范围的事项，可以当面办理的要予以办理，不能办理的，应耐心说明情况，材料不全或程序不明的，应当一次性告知，对属于其他部门职责范围的事项，要引荐至相应的部门或个人，不能使用</w:t>
      </w:r>
      <w:r>
        <w:rPr>
          <w:rFonts w:eastAsia="方正仿宋_GBK"/>
          <w:szCs w:val="32"/>
        </w:rPr>
        <w:t>“</w:t>
      </w:r>
      <w:r>
        <w:rPr>
          <w:rFonts w:eastAsia="方正仿宋_GBK"/>
          <w:szCs w:val="32"/>
        </w:rPr>
        <w:t>不知道</w:t>
      </w:r>
      <w:r>
        <w:rPr>
          <w:rFonts w:eastAsia="方正仿宋_GBK"/>
          <w:szCs w:val="32"/>
        </w:rPr>
        <w:t>”</w:t>
      </w:r>
      <w:r>
        <w:rPr>
          <w:rFonts w:eastAsia="方正仿宋_GBK"/>
          <w:szCs w:val="32"/>
        </w:rPr>
        <w:t>、</w:t>
      </w:r>
      <w:r>
        <w:rPr>
          <w:rFonts w:eastAsia="方正仿宋_GBK"/>
          <w:szCs w:val="32"/>
        </w:rPr>
        <w:t>“</w:t>
      </w:r>
      <w:r>
        <w:rPr>
          <w:rFonts w:eastAsia="方正仿宋_GBK"/>
          <w:szCs w:val="32"/>
        </w:rPr>
        <w:t>不归我管</w:t>
      </w:r>
      <w:r>
        <w:rPr>
          <w:rFonts w:eastAsia="方正仿宋_GBK"/>
          <w:szCs w:val="32"/>
        </w:rPr>
        <w:t>”</w:t>
      </w:r>
      <w:r>
        <w:rPr>
          <w:rFonts w:eastAsia="方正仿宋_GBK"/>
          <w:szCs w:val="32"/>
        </w:rPr>
        <w:t>等语言予以搪塞、推诿或敷衍了事的回绝，当无法联系上相关人员时，应将对方姓名、电话号码及拟办事项等进行登记，并转交（告）经办负责人尽早给予答复。未尽职责，一经举报，将在职工会上进行通报，造成重大影响的予以问责。</w:t>
      </w:r>
    </w:p>
    <w:p w:rsidR="00037179" w:rsidRDefault="00832681">
      <w:pPr>
        <w:spacing w:line="579" w:lineRule="exact"/>
        <w:ind w:firstLineChars="200" w:firstLine="632"/>
        <w:rPr>
          <w:rFonts w:eastAsia="方正仿宋_GBK"/>
          <w:szCs w:val="32"/>
        </w:rPr>
      </w:pPr>
      <w:r>
        <w:rPr>
          <w:rFonts w:eastAsia="方正黑体_GBK"/>
          <w:szCs w:val="32"/>
        </w:rPr>
        <w:t>四、学习制度</w:t>
      </w:r>
    </w:p>
    <w:p w:rsidR="00037179" w:rsidRDefault="00832681">
      <w:pPr>
        <w:spacing w:line="579" w:lineRule="exact"/>
        <w:ind w:firstLineChars="200" w:firstLine="632"/>
        <w:rPr>
          <w:rFonts w:eastAsia="方正仿宋_GBK"/>
          <w:szCs w:val="32"/>
        </w:rPr>
      </w:pPr>
      <w:r>
        <w:rPr>
          <w:rFonts w:eastAsia="方正仿宋_GBK" w:hint="eastAsia"/>
          <w:szCs w:val="32"/>
        </w:rPr>
        <w:t>1</w:t>
      </w:r>
      <w:r>
        <w:rPr>
          <w:rFonts w:eastAsia="方正仿宋_GBK" w:hint="eastAsia"/>
          <w:szCs w:val="32"/>
        </w:rPr>
        <w:t>、</w:t>
      </w:r>
      <w:r>
        <w:rPr>
          <w:rFonts w:eastAsia="方正仿宋_GBK"/>
          <w:szCs w:val="32"/>
        </w:rPr>
        <w:t>每月集中学习不少于</w:t>
      </w:r>
      <w:r>
        <w:rPr>
          <w:rFonts w:eastAsia="方正仿宋_GBK"/>
          <w:szCs w:val="32"/>
        </w:rPr>
        <w:t>1</w:t>
      </w:r>
      <w:r>
        <w:rPr>
          <w:rFonts w:eastAsia="方正仿宋_GBK"/>
          <w:szCs w:val="32"/>
        </w:rPr>
        <w:t>次，原则上时间为周一下午</w:t>
      </w:r>
      <w:r>
        <w:rPr>
          <w:rFonts w:eastAsia="方正仿宋_GBK"/>
          <w:szCs w:val="32"/>
        </w:rPr>
        <w:t>3</w:t>
      </w:r>
      <w:r>
        <w:rPr>
          <w:rFonts w:eastAsia="方正仿宋_GBK"/>
          <w:szCs w:val="32"/>
        </w:rPr>
        <w:t>点，由机关支部书记组织学习，机关书记不在岗时由支部委员组织学习，各干部要按时完成干部网络学院要求学习的内容及课时。</w:t>
      </w:r>
    </w:p>
    <w:p w:rsidR="00037179" w:rsidRDefault="00832681">
      <w:pPr>
        <w:spacing w:line="579" w:lineRule="exact"/>
        <w:ind w:firstLineChars="200" w:firstLine="632"/>
        <w:rPr>
          <w:rFonts w:eastAsia="方正仿宋_GBK"/>
          <w:szCs w:val="32"/>
        </w:rPr>
      </w:pPr>
      <w:r>
        <w:rPr>
          <w:rFonts w:eastAsia="方正仿宋_GBK"/>
          <w:szCs w:val="32"/>
        </w:rPr>
        <w:lastRenderedPageBreak/>
        <w:t>2</w:t>
      </w:r>
      <w:r>
        <w:rPr>
          <w:rFonts w:eastAsia="方正仿宋_GBK"/>
          <w:szCs w:val="32"/>
        </w:rPr>
        <w:t>、每次集中学习时在岗干部职工全部参加，严禁迟到、早退。</w:t>
      </w:r>
    </w:p>
    <w:p w:rsidR="00037179" w:rsidRDefault="00832681">
      <w:pPr>
        <w:spacing w:line="579" w:lineRule="exact"/>
        <w:ind w:firstLineChars="200" w:firstLine="632"/>
        <w:rPr>
          <w:rFonts w:eastAsia="方正仿宋_GBK"/>
          <w:szCs w:val="32"/>
        </w:rPr>
      </w:pPr>
      <w:r>
        <w:rPr>
          <w:rFonts w:eastAsia="方正仿宋_GBK"/>
          <w:szCs w:val="32"/>
        </w:rPr>
        <w:t>3</w:t>
      </w:r>
      <w:r>
        <w:rPr>
          <w:rFonts w:eastAsia="方正仿宋_GBK"/>
          <w:szCs w:val="32"/>
        </w:rPr>
        <w:t>、学习内容由组织办具体安排，现行政策由各科室责任人提供。</w:t>
      </w:r>
    </w:p>
    <w:p w:rsidR="00037179" w:rsidRDefault="00832681">
      <w:pPr>
        <w:spacing w:line="579" w:lineRule="exact"/>
        <w:ind w:firstLineChars="200" w:firstLine="632"/>
        <w:rPr>
          <w:rFonts w:eastAsia="方正黑体_GBK"/>
          <w:szCs w:val="32"/>
        </w:rPr>
      </w:pPr>
      <w:r>
        <w:rPr>
          <w:rFonts w:eastAsia="方正黑体_GBK"/>
          <w:szCs w:val="32"/>
        </w:rPr>
        <w:t>五、出差管理制度</w:t>
      </w:r>
    </w:p>
    <w:p w:rsidR="00037179" w:rsidRDefault="00832681">
      <w:pPr>
        <w:spacing w:line="579" w:lineRule="exact"/>
        <w:ind w:firstLineChars="200" w:firstLine="632"/>
        <w:rPr>
          <w:rFonts w:eastAsia="方正仿宋_GBK"/>
          <w:szCs w:val="32"/>
        </w:rPr>
      </w:pPr>
      <w:r>
        <w:rPr>
          <w:rFonts w:eastAsia="方正仿宋_GBK"/>
          <w:szCs w:val="32"/>
        </w:rPr>
        <w:t>干部职工开会和办事，须凭文件通知、短信通知和领导交办意见，由党政办填写出差派遣单并经</w:t>
      </w:r>
      <w:r>
        <w:rPr>
          <w:rFonts w:eastAsia="方正仿宋_GBK" w:hint="eastAsia"/>
          <w:szCs w:val="32"/>
        </w:rPr>
        <w:t>主要领导</w:t>
      </w:r>
      <w:r>
        <w:rPr>
          <w:rFonts w:eastAsia="方正仿宋_GBK"/>
          <w:szCs w:val="32"/>
        </w:rPr>
        <w:t>审批后，方可离镇。开会、学习、培训等若出现迟到、早退、旷会被县通报批评的，镇党委将在全镇干部大会上追加点名批评。</w:t>
      </w:r>
    </w:p>
    <w:p w:rsidR="00037179" w:rsidRDefault="00832681">
      <w:pPr>
        <w:spacing w:line="579" w:lineRule="exact"/>
        <w:ind w:firstLineChars="200" w:firstLine="632"/>
        <w:rPr>
          <w:rFonts w:eastAsia="方正黑体_GBK"/>
          <w:szCs w:val="32"/>
        </w:rPr>
      </w:pPr>
      <w:r>
        <w:rPr>
          <w:rFonts w:eastAsia="方正黑体_GBK"/>
          <w:szCs w:val="32"/>
        </w:rPr>
        <w:t>六、值班制度</w:t>
      </w:r>
    </w:p>
    <w:p w:rsidR="00037179" w:rsidRDefault="00832681">
      <w:pPr>
        <w:spacing w:line="579" w:lineRule="exact"/>
        <w:ind w:firstLineChars="200" w:firstLine="632"/>
        <w:rPr>
          <w:rFonts w:eastAsia="方正仿宋_GBK"/>
          <w:szCs w:val="32"/>
        </w:rPr>
      </w:pPr>
      <w:r>
        <w:rPr>
          <w:rFonts w:eastAsia="方正仿宋_GBK"/>
          <w:szCs w:val="32"/>
        </w:rPr>
        <w:t>1</w:t>
      </w:r>
      <w:r>
        <w:rPr>
          <w:rFonts w:eastAsia="方正仿宋_GBK"/>
          <w:szCs w:val="32"/>
        </w:rPr>
        <w:t>、坚持</w:t>
      </w:r>
      <w:r>
        <w:rPr>
          <w:rFonts w:eastAsia="方正仿宋_GBK"/>
          <w:szCs w:val="32"/>
        </w:rPr>
        <w:t>24</w:t>
      </w:r>
      <w:r>
        <w:rPr>
          <w:rFonts w:eastAsia="方正仿宋_GBK"/>
          <w:szCs w:val="32"/>
        </w:rPr>
        <w:t>小时值班制度。干部职工轮流值班，以党政办安排的值班表为准。</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值班领导必须留镇值班，如有特殊情况不能留镇值班的，必须报告党委书记后自行联系其他班子成员代班，值班人员（代班人员）在值班期间必须坚守岗位，不得擅离职守，值班人员出勤由值班（代班）领导考核。</w:t>
      </w:r>
    </w:p>
    <w:p w:rsidR="00037179" w:rsidRDefault="00832681">
      <w:pPr>
        <w:spacing w:line="579" w:lineRule="exact"/>
        <w:ind w:firstLineChars="200" w:firstLine="632"/>
        <w:rPr>
          <w:rFonts w:eastAsia="方正仿宋_GBK"/>
          <w:szCs w:val="32"/>
        </w:rPr>
      </w:pPr>
      <w:r>
        <w:rPr>
          <w:rFonts w:eastAsia="方正仿宋_GBK"/>
          <w:szCs w:val="32"/>
        </w:rPr>
        <w:t>3</w:t>
      </w:r>
      <w:r>
        <w:rPr>
          <w:rFonts w:eastAsia="方正仿宋_GBK"/>
          <w:szCs w:val="32"/>
        </w:rPr>
        <w:t>、凡擅自离岗被镇纪委抽查发现，将在全镇通报批评，若因擅离职守造成工作贻误或造成严重后果及不良影响的按相关规定处理。</w:t>
      </w:r>
    </w:p>
    <w:p w:rsidR="00037179" w:rsidRDefault="00832681">
      <w:pPr>
        <w:spacing w:line="579" w:lineRule="exact"/>
        <w:ind w:firstLineChars="200" w:firstLine="632"/>
        <w:rPr>
          <w:bCs/>
          <w:szCs w:val="32"/>
        </w:rPr>
      </w:pPr>
      <w:r>
        <w:rPr>
          <w:rFonts w:eastAsia="方正仿宋_GBK"/>
          <w:bCs/>
          <w:szCs w:val="32"/>
        </w:rPr>
        <w:t>4</w:t>
      </w:r>
      <w:r>
        <w:rPr>
          <w:rFonts w:eastAsia="方正仿宋_GBK"/>
          <w:bCs/>
          <w:szCs w:val="32"/>
        </w:rPr>
        <w:t>、值班人员要切实履行值班工作职责，及时处理公文信息，及时、全面、妥善处置各类突发文件。</w:t>
      </w:r>
    </w:p>
    <w:p w:rsidR="00037179" w:rsidRDefault="00832681">
      <w:pPr>
        <w:spacing w:line="579" w:lineRule="exact"/>
        <w:ind w:firstLineChars="200" w:firstLine="632"/>
        <w:rPr>
          <w:rFonts w:eastAsia="方正仿宋_GBK"/>
          <w:szCs w:val="32"/>
        </w:rPr>
      </w:pPr>
      <w:r>
        <w:rPr>
          <w:rFonts w:eastAsia="方正黑体_GBK"/>
          <w:szCs w:val="32"/>
        </w:rPr>
        <w:t>七、会议制度</w:t>
      </w:r>
    </w:p>
    <w:p w:rsidR="00037179" w:rsidRDefault="00832681">
      <w:pPr>
        <w:spacing w:line="579" w:lineRule="exact"/>
        <w:ind w:firstLineChars="200" w:firstLine="632"/>
        <w:rPr>
          <w:rFonts w:eastAsia="方正仿宋_GBK"/>
          <w:szCs w:val="32"/>
        </w:rPr>
      </w:pPr>
      <w:r>
        <w:rPr>
          <w:rFonts w:eastAsia="方正仿宋_GBK"/>
          <w:szCs w:val="32"/>
        </w:rPr>
        <w:lastRenderedPageBreak/>
        <w:t>1</w:t>
      </w:r>
      <w:r>
        <w:rPr>
          <w:rFonts w:eastAsia="方正仿宋_GBK"/>
          <w:szCs w:val="32"/>
        </w:rPr>
        <w:t>、按时参加党委（扩大）会议、职工会议和各项工作会议。</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、开会实行签到制，镇上开会、学习时出现迟到早退、旷会的，第</w:t>
      </w:r>
      <w:r>
        <w:rPr>
          <w:rFonts w:eastAsia="方正仿宋_GBK"/>
          <w:szCs w:val="32"/>
        </w:rPr>
        <w:t>1</w:t>
      </w:r>
      <w:r>
        <w:rPr>
          <w:rFonts w:eastAsia="方正仿宋_GBK"/>
          <w:szCs w:val="32"/>
        </w:rPr>
        <w:t>次、第</w:t>
      </w:r>
      <w:r>
        <w:rPr>
          <w:rFonts w:eastAsia="方正仿宋_GBK"/>
          <w:szCs w:val="32"/>
        </w:rPr>
        <w:t>2</w:t>
      </w:r>
      <w:r>
        <w:rPr>
          <w:rFonts w:eastAsia="方正仿宋_GBK"/>
          <w:szCs w:val="32"/>
        </w:rPr>
        <w:t>次提醒约谈，达</w:t>
      </w:r>
      <w:r>
        <w:rPr>
          <w:rFonts w:eastAsia="方正仿宋_GBK"/>
          <w:szCs w:val="32"/>
        </w:rPr>
        <w:t>3</w:t>
      </w:r>
      <w:r>
        <w:rPr>
          <w:rFonts w:eastAsia="方正仿宋_GBK"/>
          <w:szCs w:val="32"/>
        </w:rPr>
        <w:t>次以上的将在职工会上通报批评。</w:t>
      </w:r>
    </w:p>
    <w:p w:rsidR="00037179" w:rsidRDefault="00832681">
      <w:pPr>
        <w:spacing w:line="579" w:lineRule="exact"/>
        <w:ind w:firstLineChars="200" w:firstLine="632"/>
        <w:rPr>
          <w:rFonts w:eastAsia="方正仿宋_GBK"/>
          <w:szCs w:val="32"/>
        </w:rPr>
      </w:pPr>
      <w:r>
        <w:rPr>
          <w:rFonts w:eastAsia="方正黑体_GBK"/>
          <w:szCs w:val="32"/>
        </w:rPr>
        <w:t>八、接待制度</w:t>
      </w:r>
    </w:p>
    <w:p w:rsidR="00037179" w:rsidRDefault="00832681">
      <w:pPr>
        <w:widowControl/>
        <w:adjustRightInd w:val="0"/>
        <w:snapToGrid w:val="0"/>
        <w:spacing w:line="579" w:lineRule="exact"/>
        <w:ind w:firstLineChars="200" w:firstLine="632"/>
        <w:rPr>
          <w:rFonts w:eastAsia="方正仿宋_GBK"/>
          <w:szCs w:val="32"/>
        </w:rPr>
      </w:pPr>
      <w:r>
        <w:rPr>
          <w:rFonts w:eastAsia="方正仿宋_GBK"/>
          <w:szCs w:val="32"/>
        </w:rPr>
        <w:t>1</w:t>
      </w:r>
      <w:r>
        <w:rPr>
          <w:rFonts w:eastAsia="方正仿宋_GBK"/>
          <w:szCs w:val="32"/>
        </w:rPr>
        <w:t>、严格控制接待范围。公务接待的公务活动，主要包括出席会议、考察调研、执行任务、学习交流、检查指导工作、请示汇报工作等公务活动。不得将休假、探亲、旅游等活动纳入公务接待范围。</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严格执行接待标准。公务接待安排集中乘车，严格控制随行车辆，不得组织干部群众迎送，乡镇工作人员不到辖区边界迎送，不张贴悬挂标语横幅，不铺设迎宾地毯，不组织专场文艺表演，不安排超规格住房，不安排接见合影，不得以任何名义赠送礼金、有价证券、纪念品和土特产品等，不安排棋牌等娱乐活动，会场驻地房间不摆放花草、水果或者其他食品，除工作需要以外，不安排到名胜古迹、风景区参观考察。</w:t>
      </w:r>
    </w:p>
    <w:p w:rsidR="00037179" w:rsidRDefault="00832681">
      <w:pPr>
        <w:spacing w:line="579" w:lineRule="exact"/>
        <w:ind w:firstLineChars="200" w:firstLine="632"/>
        <w:rPr>
          <w:rFonts w:eastAsia="方正仿宋_GBK"/>
          <w:b/>
          <w:bCs/>
          <w:szCs w:val="32"/>
        </w:rPr>
      </w:pPr>
      <w:r>
        <w:rPr>
          <w:rFonts w:eastAsia="方正仿宋_GBK"/>
          <w:szCs w:val="32"/>
        </w:rPr>
        <w:t>严禁同城接待，县级各单位、乡镇（街道）、村（社区）之间，一律不得以任何名义用公款相互宴请。不得用公款在上级单位所在地接待上级单位人员，下级单位到上级单位请示汇报工作一般不接待，确有需要的可安排单位食堂的工作餐。</w:t>
      </w:r>
    </w:p>
    <w:p w:rsidR="00037179" w:rsidRDefault="00832681">
      <w:pPr>
        <w:spacing w:line="579" w:lineRule="exact"/>
        <w:ind w:firstLineChars="200" w:firstLine="632"/>
        <w:rPr>
          <w:rFonts w:eastAsia="方正仿宋_GBK"/>
          <w:szCs w:val="32"/>
        </w:rPr>
      </w:pPr>
      <w:r>
        <w:rPr>
          <w:rFonts w:eastAsia="方正仿宋_GBK"/>
          <w:szCs w:val="32"/>
        </w:rPr>
        <w:t>职工食堂采取自助餐形式，公务接待用餐一律</w:t>
      </w:r>
      <w:r>
        <w:rPr>
          <w:rFonts w:eastAsia="方正仿宋_GBK" w:hint="eastAsia"/>
          <w:szCs w:val="32"/>
        </w:rPr>
        <w:t>先通知党政办报备，由党政办统一</w:t>
      </w:r>
      <w:r>
        <w:rPr>
          <w:rFonts w:eastAsia="方正仿宋_GBK"/>
          <w:szCs w:val="32"/>
        </w:rPr>
        <w:t>安排</w:t>
      </w:r>
      <w:r>
        <w:rPr>
          <w:rFonts w:eastAsia="方正仿宋_GBK" w:hint="eastAsia"/>
          <w:szCs w:val="32"/>
        </w:rPr>
        <w:t>就餐情况，原则上</w:t>
      </w:r>
      <w:r>
        <w:rPr>
          <w:rFonts w:eastAsia="方正仿宋_GBK"/>
          <w:szCs w:val="32"/>
        </w:rPr>
        <w:t>在职工食堂，确因错</w:t>
      </w:r>
      <w:r>
        <w:rPr>
          <w:rFonts w:eastAsia="方正仿宋_GBK"/>
          <w:szCs w:val="32"/>
        </w:rPr>
        <w:lastRenderedPageBreak/>
        <w:t>过就餐时间，采取灵活方式处理。</w:t>
      </w:r>
      <w:r>
        <w:rPr>
          <w:rFonts w:eastAsia="方正仿宋_GBK"/>
          <w:szCs w:val="32"/>
        </w:rPr>
        <w:t xml:space="preserve"> </w:t>
      </w:r>
    </w:p>
    <w:p w:rsidR="00037179" w:rsidRDefault="00832681">
      <w:pPr>
        <w:spacing w:line="579" w:lineRule="exact"/>
        <w:ind w:firstLineChars="200" w:firstLine="632"/>
        <w:rPr>
          <w:rFonts w:eastAsia="方正黑体_GBK"/>
          <w:szCs w:val="32"/>
        </w:rPr>
      </w:pPr>
      <w:r>
        <w:rPr>
          <w:rFonts w:eastAsia="方正黑体_GBK"/>
          <w:szCs w:val="32"/>
        </w:rPr>
        <w:t>九、公务车辆管理制度</w:t>
      </w:r>
    </w:p>
    <w:p w:rsidR="00037179" w:rsidRDefault="00832681">
      <w:pPr>
        <w:spacing w:line="579" w:lineRule="exact"/>
        <w:ind w:firstLineChars="200" w:firstLine="632"/>
        <w:rPr>
          <w:rFonts w:eastAsia="方正仿宋_GBK"/>
          <w:szCs w:val="32"/>
        </w:rPr>
      </w:pPr>
      <w:r>
        <w:rPr>
          <w:rFonts w:eastAsia="方正仿宋_GBK"/>
          <w:szCs w:val="32"/>
        </w:rPr>
        <w:t>1</w:t>
      </w:r>
      <w:r>
        <w:rPr>
          <w:rFonts w:eastAsia="方正仿宋_GBK"/>
          <w:szCs w:val="32"/>
        </w:rPr>
        <w:t>、公车使用。因工作需要，公车在本镇范围内使用的，由党政办统一调</w:t>
      </w:r>
      <w:r>
        <w:rPr>
          <w:rFonts w:eastAsia="方正仿宋_GBK" w:hint="eastAsia"/>
          <w:szCs w:val="32"/>
        </w:rPr>
        <w:t>度使用</w:t>
      </w:r>
      <w:r>
        <w:rPr>
          <w:rFonts w:eastAsia="方正仿宋_GBK"/>
          <w:szCs w:val="32"/>
        </w:rPr>
        <w:t>，并在党政办做好登记，用完后将车辆钥匙交党政办统一保管。如公车确需驶离本镇，必须请示主要领导同意后方可离开。</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、公车加油。由党政办统一使用加油卡加油，出车前可根据需要统一领取，将加油小票签字备注用途交党政办登记后，交财政所做账时作为附件。</w:t>
      </w:r>
    </w:p>
    <w:p w:rsidR="00037179" w:rsidRDefault="00832681">
      <w:pPr>
        <w:spacing w:line="579" w:lineRule="exact"/>
        <w:ind w:firstLineChars="200" w:firstLine="632"/>
        <w:rPr>
          <w:rFonts w:eastAsia="方正仿宋_GBK"/>
          <w:szCs w:val="32"/>
        </w:rPr>
      </w:pPr>
      <w:r>
        <w:rPr>
          <w:rFonts w:eastAsia="方正仿宋_GBK"/>
          <w:szCs w:val="32"/>
        </w:rPr>
        <w:t>3</w:t>
      </w:r>
      <w:r>
        <w:rPr>
          <w:rFonts w:eastAsia="方正仿宋_GBK"/>
          <w:szCs w:val="32"/>
        </w:rPr>
        <w:t>、公车维修。车辆正常养护与维修，须经主要领导同意后，派人到指定地点维修，并提前告之维修事项及相关报价，经分管领导同意后方可进行维修，维修结束后</w:t>
      </w:r>
      <w:r>
        <w:rPr>
          <w:rFonts w:eastAsia="方正仿宋_GBK" w:hint="eastAsia"/>
          <w:szCs w:val="32"/>
        </w:rPr>
        <w:t>提交维修清单和</w:t>
      </w:r>
      <w:r>
        <w:rPr>
          <w:rFonts w:eastAsia="方正仿宋_GBK"/>
          <w:szCs w:val="32"/>
        </w:rPr>
        <w:t>发票到财政所报账</w:t>
      </w:r>
      <w:r>
        <w:rPr>
          <w:rFonts w:eastAsia="方正仿宋_GBK" w:hint="eastAsia"/>
          <w:szCs w:val="32"/>
        </w:rPr>
        <w:t>，党政办做好维修记录备查</w:t>
      </w:r>
      <w:r>
        <w:rPr>
          <w:rFonts w:eastAsia="方正仿宋_GBK"/>
          <w:szCs w:val="32"/>
        </w:rPr>
        <w:t>。</w:t>
      </w:r>
    </w:p>
    <w:p w:rsidR="00037179" w:rsidRDefault="00832681">
      <w:pPr>
        <w:spacing w:line="579" w:lineRule="exact"/>
        <w:ind w:firstLineChars="200" w:firstLine="632"/>
        <w:rPr>
          <w:rFonts w:eastAsia="方正仿宋_GBK"/>
          <w:szCs w:val="32"/>
        </w:rPr>
      </w:pPr>
      <w:r>
        <w:rPr>
          <w:rFonts w:eastAsia="方正仿宋_GBK"/>
          <w:szCs w:val="32"/>
        </w:rPr>
        <w:t>4</w:t>
      </w:r>
      <w:r>
        <w:rPr>
          <w:rFonts w:eastAsia="方正仿宋_GBK"/>
          <w:szCs w:val="32"/>
        </w:rPr>
        <w:t>、严禁公车私用。非公务活动一律不得使用公车，节假日期间需使用公车的，需向值班领导请示同意后方能用车。值班领导对车辆使用情况负责。</w:t>
      </w:r>
    </w:p>
    <w:p w:rsidR="00037179" w:rsidRDefault="00832681">
      <w:pPr>
        <w:spacing w:line="579" w:lineRule="exact"/>
        <w:ind w:firstLineChars="200" w:firstLine="632"/>
        <w:rPr>
          <w:rFonts w:eastAsia="方正仿宋_GBK"/>
          <w:szCs w:val="32"/>
        </w:rPr>
      </w:pPr>
      <w:r>
        <w:rPr>
          <w:rFonts w:eastAsia="方正仿宋_GBK"/>
          <w:szCs w:val="32"/>
        </w:rPr>
        <w:t>5</w:t>
      </w:r>
      <w:r>
        <w:rPr>
          <w:rFonts w:eastAsia="方正仿宋_GBK"/>
          <w:szCs w:val="32"/>
        </w:rPr>
        <w:t>、遵章守纪、文明驾车。如因驾驶人违章（乱停、闯红灯、酒后驾车、超员超速、未带驾驶证等原因）而造成的处罚，由驾驶人员自行到车管部门消除违章记录，所缴罚款由驾驶人自行承担，单位不予报销。</w:t>
      </w:r>
    </w:p>
    <w:p w:rsidR="00037179" w:rsidRDefault="00832681">
      <w:pPr>
        <w:spacing w:line="579" w:lineRule="exact"/>
        <w:ind w:firstLineChars="200" w:firstLine="632"/>
        <w:rPr>
          <w:rFonts w:eastAsia="方正仿宋_GBK"/>
          <w:szCs w:val="32"/>
        </w:rPr>
      </w:pPr>
      <w:r>
        <w:rPr>
          <w:rFonts w:eastAsia="方正仿宋_GBK"/>
          <w:szCs w:val="32"/>
        </w:rPr>
        <w:t>6</w:t>
      </w:r>
      <w:r>
        <w:rPr>
          <w:rFonts w:eastAsia="方正仿宋_GBK"/>
          <w:szCs w:val="32"/>
        </w:rPr>
        <w:t>、交通事故经济责任划分。以交警部门现场责任划分界定，担次责的，驾驶人不承担经济责任；担主责的，报销公司赔偿后</w:t>
      </w:r>
      <w:r>
        <w:rPr>
          <w:rFonts w:eastAsia="方正仿宋_GBK"/>
          <w:szCs w:val="32"/>
        </w:rPr>
        <w:lastRenderedPageBreak/>
        <w:t>需单位另行补偿的，而驾驶人又在无大碍的情况下，需承担</w:t>
      </w:r>
      <w:r>
        <w:rPr>
          <w:rFonts w:eastAsia="方正仿宋_GBK"/>
          <w:szCs w:val="32"/>
        </w:rPr>
        <w:t>20%</w:t>
      </w:r>
      <w:r>
        <w:rPr>
          <w:rFonts w:eastAsia="方正仿宋_GBK"/>
          <w:szCs w:val="32"/>
        </w:rPr>
        <w:t>的经济补偿。</w:t>
      </w:r>
    </w:p>
    <w:p w:rsidR="00037179" w:rsidRDefault="00832681">
      <w:pPr>
        <w:spacing w:line="579" w:lineRule="exact"/>
        <w:ind w:firstLineChars="200" w:firstLine="632"/>
        <w:rPr>
          <w:rFonts w:eastAsia="方正仿宋_GBK"/>
          <w:szCs w:val="32"/>
        </w:rPr>
      </w:pPr>
      <w:r>
        <w:rPr>
          <w:rFonts w:eastAsia="方正仿宋_GBK"/>
          <w:szCs w:val="32"/>
        </w:rPr>
        <w:t>7</w:t>
      </w:r>
      <w:r>
        <w:rPr>
          <w:rFonts w:eastAsia="方正仿宋_GBK"/>
          <w:szCs w:val="32"/>
        </w:rPr>
        <w:t>、明确车辆责任人：渝</w:t>
      </w:r>
      <w:r>
        <w:rPr>
          <w:rFonts w:eastAsia="方正仿宋_GBK"/>
          <w:szCs w:val="32"/>
        </w:rPr>
        <w:t>A1692Y</w:t>
      </w:r>
      <w:r>
        <w:rPr>
          <w:rFonts w:eastAsia="方正仿宋_GBK"/>
          <w:szCs w:val="32"/>
        </w:rPr>
        <w:t>车由任超负责，渝</w:t>
      </w:r>
      <w:r>
        <w:rPr>
          <w:rFonts w:eastAsia="方正仿宋_GBK"/>
          <w:szCs w:val="32"/>
        </w:rPr>
        <w:t>HL5178</w:t>
      </w:r>
      <w:r>
        <w:rPr>
          <w:rFonts w:eastAsia="方正仿宋_GBK"/>
          <w:szCs w:val="32"/>
        </w:rPr>
        <w:t>车由伍中权负责，任超负责对车辆平时的加油、保养、安全监管。</w:t>
      </w:r>
    </w:p>
    <w:p w:rsidR="00037179" w:rsidRDefault="00832681">
      <w:pPr>
        <w:spacing w:line="579" w:lineRule="exact"/>
        <w:ind w:firstLineChars="200" w:firstLine="632"/>
        <w:rPr>
          <w:rFonts w:eastAsia="方正仿宋_GBK"/>
          <w:szCs w:val="32"/>
        </w:rPr>
      </w:pPr>
      <w:r>
        <w:rPr>
          <w:rFonts w:eastAsia="方正仿宋_GBK"/>
          <w:szCs w:val="32"/>
        </w:rPr>
        <w:t>8</w:t>
      </w:r>
      <w:r>
        <w:rPr>
          <w:rFonts w:eastAsia="方正仿宋_GBK"/>
          <w:szCs w:val="32"/>
        </w:rPr>
        <w:t>、垃圾车的管理参照执行。</w:t>
      </w:r>
    </w:p>
    <w:p w:rsidR="00037179" w:rsidRDefault="00832681">
      <w:pPr>
        <w:spacing w:line="579" w:lineRule="exact"/>
        <w:ind w:firstLineChars="200" w:firstLine="632"/>
        <w:rPr>
          <w:rFonts w:eastAsia="方正黑体_GBK"/>
          <w:szCs w:val="32"/>
        </w:rPr>
      </w:pPr>
      <w:r>
        <w:rPr>
          <w:rFonts w:eastAsia="方正黑体_GBK"/>
          <w:szCs w:val="32"/>
        </w:rPr>
        <w:t>十、办公用品采购制度</w:t>
      </w:r>
    </w:p>
    <w:p w:rsidR="00037179" w:rsidRDefault="00832681">
      <w:pPr>
        <w:spacing w:line="579" w:lineRule="exact"/>
        <w:ind w:firstLineChars="200" w:firstLine="632"/>
        <w:rPr>
          <w:rFonts w:eastAsia="方正仿宋_GBK"/>
          <w:szCs w:val="32"/>
        </w:rPr>
      </w:pPr>
      <w:r>
        <w:rPr>
          <w:rFonts w:eastAsia="方正仿宋_GBK"/>
          <w:szCs w:val="32"/>
        </w:rPr>
        <w:t>1</w:t>
      </w:r>
      <w:r>
        <w:rPr>
          <w:rFonts w:eastAsia="方正仿宋_GBK"/>
          <w:szCs w:val="32"/>
        </w:rPr>
        <w:t>、各科室所需办公用品，必须先填写《龙溪镇宣传资料、办公用品定购申请单》，经分管领导审批同意后交党政办或财政所统一购买，在党政办签字领取。</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、购买办公用品原则上要求</w:t>
      </w:r>
      <w:r>
        <w:rPr>
          <w:rFonts w:eastAsia="方正仿宋_GBK"/>
          <w:szCs w:val="32"/>
        </w:rPr>
        <w:t>2</w:t>
      </w:r>
      <w:r>
        <w:rPr>
          <w:rFonts w:eastAsia="方正仿宋_GBK"/>
          <w:szCs w:val="32"/>
        </w:rPr>
        <w:t>人前往购买，同类型办公用品原则上指定一家购买。</w:t>
      </w:r>
    </w:p>
    <w:p w:rsidR="00037179" w:rsidRDefault="00832681">
      <w:pPr>
        <w:spacing w:line="579" w:lineRule="exact"/>
        <w:ind w:firstLineChars="200" w:firstLine="632"/>
        <w:rPr>
          <w:rFonts w:eastAsia="方正仿宋_GBK"/>
          <w:szCs w:val="32"/>
        </w:rPr>
      </w:pPr>
      <w:r>
        <w:rPr>
          <w:rFonts w:eastAsia="方正仿宋_GBK"/>
          <w:szCs w:val="32"/>
        </w:rPr>
        <w:t>3</w:t>
      </w:r>
      <w:r>
        <w:rPr>
          <w:rFonts w:eastAsia="方正仿宋_GBK"/>
          <w:szCs w:val="32"/>
        </w:rPr>
        <w:t>、在镇上购买用品及办公室维修，各办公室报申请到党政办，由党政办到指定地点购买，其他人不得私自去购买，未经同意私自购买的不予报销，所产生的费用自行负责。</w:t>
      </w:r>
    </w:p>
    <w:p w:rsidR="00037179" w:rsidRDefault="00832681">
      <w:pPr>
        <w:spacing w:line="579" w:lineRule="exact"/>
        <w:ind w:firstLineChars="200" w:firstLine="632"/>
        <w:rPr>
          <w:rFonts w:eastAsia="方正仿宋_GBK"/>
          <w:szCs w:val="32"/>
        </w:rPr>
      </w:pPr>
      <w:r>
        <w:rPr>
          <w:rFonts w:eastAsia="方正仿宋_GBK"/>
          <w:szCs w:val="32"/>
        </w:rPr>
        <w:t>4</w:t>
      </w:r>
      <w:r>
        <w:rPr>
          <w:rFonts w:eastAsia="方正仿宋_GBK"/>
          <w:szCs w:val="32"/>
        </w:rPr>
        <w:t>、各办公室所需办公用品统一到党政办签字领取，党政办做好登记备查。</w:t>
      </w:r>
    </w:p>
    <w:p w:rsidR="00037179" w:rsidRDefault="00832681">
      <w:pPr>
        <w:spacing w:line="579" w:lineRule="exact"/>
        <w:ind w:firstLineChars="200" w:firstLine="632"/>
        <w:rPr>
          <w:rFonts w:eastAsia="方正黑体_GBK"/>
          <w:szCs w:val="32"/>
        </w:rPr>
      </w:pPr>
      <w:r>
        <w:rPr>
          <w:rFonts w:eastAsia="方正黑体_GBK"/>
          <w:szCs w:val="32"/>
        </w:rPr>
        <w:t>十一、广告、标语、宣传栏等的制作</w:t>
      </w:r>
    </w:p>
    <w:p w:rsidR="00037179" w:rsidRDefault="00832681">
      <w:pPr>
        <w:spacing w:line="579" w:lineRule="exact"/>
        <w:ind w:firstLineChars="200" w:firstLine="632"/>
        <w:rPr>
          <w:rFonts w:eastAsia="方正仿宋_GBK"/>
          <w:szCs w:val="32"/>
        </w:rPr>
      </w:pPr>
      <w:r>
        <w:rPr>
          <w:rFonts w:eastAsia="方正仿宋_GBK"/>
          <w:szCs w:val="32"/>
        </w:rPr>
        <w:t>1</w:t>
      </w:r>
      <w:r>
        <w:rPr>
          <w:rFonts w:eastAsia="方正仿宋_GBK"/>
          <w:szCs w:val="32"/>
        </w:rPr>
        <w:t>、各科室所需要制作相关宣传、标语、广告、横幅等，必须先填写《龙溪镇宣传资料、办公用品定购申请单》，</w:t>
      </w:r>
      <w:r>
        <w:rPr>
          <w:rFonts w:eastAsia="方正仿宋_GBK"/>
          <w:szCs w:val="32"/>
        </w:rPr>
        <w:t>1000</w:t>
      </w:r>
      <w:r>
        <w:rPr>
          <w:rFonts w:eastAsia="方正仿宋_GBK"/>
          <w:szCs w:val="32"/>
        </w:rPr>
        <w:t>元以内经分管领导审批同意，</w:t>
      </w:r>
      <w:r>
        <w:rPr>
          <w:rFonts w:eastAsia="方正仿宋_GBK"/>
          <w:szCs w:val="32"/>
        </w:rPr>
        <w:t>1000</w:t>
      </w:r>
      <w:r>
        <w:rPr>
          <w:rFonts w:eastAsia="方正仿宋_GBK"/>
          <w:szCs w:val="32"/>
        </w:rPr>
        <w:t>元以上经主要领导审批同意后，交相关科室制作。</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、制作标语、宣传栏等原则上要求</w:t>
      </w:r>
      <w:r>
        <w:rPr>
          <w:rFonts w:eastAsia="方正仿宋_GBK"/>
          <w:szCs w:val="32"/>
        </w:rPr>
        <w:t>2</w:t>
      </w:r>
      <w:r>
        <w:rPr>
          <w:rFonts w:eastAsia="方正仿宋_GBK"/>
          <w:szCs w:val="32"/>
        </w:rPr>
        <w:t>人前往找公司洽谈询</w:t>
      </w:r>
      <w:r>
        <w:rPr>
          <w:rFonts w:eastAsia="方正仿宋_GBK"/>
          <w:szCs w:val="32"/>
        </w:rPr>
        <w:lastRenderedPageBreak/>
        <w:t>价，并报领导同意后方可制作。</w:t>
      </w:r>
    </w:p>
    <w:p w:rsidR="00037179" w:rsidRDefault="00832681">
      <w:pPr>
        <w:spacing w:line="579" w:lineRule="exact"/>
        <w:ind w:firstLineChars="200" w:firstLine="632"/>
        <w:rPr>
          <w:rFonts w:eastAsia="方正仿宋_GBK"/>
          <w:szCs w:val="32"/>
        </w:rPr>
      </w:pPr>
      <w:r>
        <w:rPr>
          <w:rFonts w:eastAsia="方正仿宋_GBK"/>
          <w:szCs w:val="32"/>
        </w:rPr>
        <w:t>3</w:t>
      </w:r>
      <w:r>
        <w:rPr>
          <w:rFonts w:eastAsia="方正仿宋_GBK"/>
          <w:szCs w:val="32"/>
        </w:rPr>
        <w:t>、对未报党政办，也未经领导同意私自开展的相关业务，将一律不予报销，所产生的费用自行负责。</w:t>
      </w:r>
    </w:p>
    <w:p w:rsidR="00037179" w:rsidRDefault="00832681">
      <w:pPr>
        <w:spacing w:line="579" w:lineRule="exact"/>
        <w:ind w:firstLineChars="200" w:firstLine="632"/>
        <w:rPr>
          <w:rFonts w:eastAsia="方正黑体_GBK"/>
          <w:szCs w:val="32"/>
        </w:rPr>
      </w:pPr>
      <w:r>
        <w:rPr>
          <w:rFonts w:eastAsia="方正黑体_GBK"/>
          <w:szCs w:val="32"/>
        </w:rPr>
        <w:t>十二、公章管理制度</w:t>
      </w:r>
    </w:p>
    <w:p w:rsidR="00037179" w:rsidRDefault="00832681">
      <w:pPr>
        <w:spacing w:line="579" w:lineRule="exact"/>
        <w:ind w:firstLineChars="200" w:firstLine="632"/>
        <w:rPr>
          <w:rFonts w:eastAsia="方正仿宋_GBK"/>
          <w:szCs w:val="32"/>
        </w:rPr>
      </w:pPr>
      <w:r>
        <w:rPr>
          <w:rFonts w:eastAsia="方正仿宋_GBK"/>
          <w:szCs w:val="32"/>
        </w:rPr>
        <w:t>1</w:t>
      </w:r>
      <w:r>
        <w:rPr>
          <w:rFonts w:eastAsia="方正仿宋_GBK"/>
          <w:szCs w:val="32"/>
        </w:rPr>
        <w:t>、镇党委、政府公章由党政办负责人统一保管并规范盖章，盖章时，必须经本机关领导签字后方能盖章，严禁盖空白章。</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、借用公章必须经主要领导同意后方可借出，在规定时间内办完事后立即归还，党政办要做好公章借用和还章记录。</w:t>
      </w:r>
    </w:p>
    <w:p w:rsidR="00037179" w:rsidRDefault="00832681">
      <w:pPr>
        <w:spacing w:line="579" w:lineRule="exact"/>
        <w:ind w:firstLineChars="200" w:firstLine="632"/>
        <w:rPr>
          <w:rFonts w:eastAsia="方正黑体_GBK"/>
          <w:szCs w:val="32"/>
        </w:rPr>
      </w:pPr>
      <w:r>
        <w:rPr>
          <w:rFonts w:eastAsia="方正黑体_GBK"/>
          <w:szCs w:val="32"/>
        </w:rPr>
        <w:t>十三、财务报账制度</w:t>
      </w:r>
    </w:p>
    <w:p w:rsidR="00037179" w:rsidRDefault="00832681">
      <w:pPr>
        <w:spacing w:line="579" w:lineRule="exact"/>
        <w:ind w:firstLineChars="200" w:firstLine="632"/>
        <w:rPr>
          <w:rFonts w:eastAsia="方正仿宋_GBK"/>
          <w:szCs w:val="32"/>
        </w:rPr>
      </w:pPr>
      <w:r>
        <w:rPr>
          <w:rFonts w:eastAsia="方正仿宋_GBK"/>
          <w:szCs w:val="32"/>
        </w:rPr>
        <w:t>1</w:t>
      </w:r>
      <w:r>
        <w:rPr>
          <w:rFonts w:eastAsia="方正仿宋_GBK"/>
          <w:szCs w:val="32"/>
        </w:rPr>
        <w:t>、所有经费开支由财政所负责审查票据，分管财务的领导签字，镇长审核后报账。</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、所有公务支出，月清月结，次月</w:t>
      </w:r>
      <w:r>
        <w:rPr>
          <w:rFonts w:eastAsia="方正仿宋_GBK"/>
          <w:szCs w:val="32"/>
        </w:rPr>
        <w:t>10</w:t>
      </w:r>
      <w:r>
        <w:rPr>
          <w:rFonts w:eastAsia="方正仿宋_GBK"/>
          <w:szCs w:val="32"/>
        </w:rPr>
        <w:t>日前报账，当月票证没签的，超过</w:t>
      </w:r>
      <w:r>
        <w:rPr>
          <w:rFonts w:eastAsia="方正仿宋_GBK"/>
          <w:szCs w:val="32"/>
        </w:rPr>
        <w:t>1</w:t>
      </w:r>
      <w:r>
        <w:rPr>
          <w:rFonts w:eastAsia="方正仿宋_GBK"/>
          <w:szCs w:val="32"/>
        </w:rPr>
        <w:t>个月不再补签补报。</w:t>
      </w:r>
    </w:p>
    <w:p w:rsidR="00037179" w:rsidRDefault="00832681">
      <w:pPr>
        <w:spacing w:line="579" w:lineRule="exact"/>
        <w:ind w:firstLineChars="200" w:firstLine="632"/>
        <w:rPr>
          <w:rFonts w:eastAsia="方正仿宋_GBK"/>
          <w:szCs w:val="32"/>
        </w:rPr>
      </w:pPr>
      <w:r>
        <w:rPr>
          <w:rFonts w:eastAsia="方正仿宋_GBK"/>
          <w:szCs w:val="32"/>
        </w:rPr>
        <w:t>3</w:t>
      </w:r>
      <w:r>
        <w:rPr>
          <w:rFonts w:eastAsia="方正仿宋_GBK"/>
          <w:szCs w:val="32"/>
        </w:rPr>
        <w:t>、干部职工报销差旅费凭出差派遣单，按县上文件标准执行，规范填写后经分管领导审批后送分管财务领导签字报账。家住在彭水的职工确因周一和周五报表的，经分管领导审批同意，周五可以提前签退，周一可以延时到岗，但不予报销差旅费。</w:t>
      </w:r>
    </w:p>
    <w:p w:rsidR="00037179" w:rsidRDefault="00832681">
      <w:pPr>
        <w:spacing w:line="579" w:lineRule="exact"/>
        <w:ind w:firstLineChars="200" w:firstLine="632"/>
        <w:rPr>
          <w:rFonts w:eastAsia="方正黑体_GBK"/>
          <w:szCs w:val="32"/>
        </w:rPr>
      </w:pPr>
      <w:r>
        <w:rPr>
          <w:rFonts w:eastAsia="方正黑体_GBK"/>
          <w:szCs w:val="32"/>
        </w:rPr>
        <w:t>十四、水电管理制度</w:t>
      </w:r>
    </w:p>
    <w:p w:rsidR="00037179" w:rsidRDefault="00832681">
      <w:pPr>
        <w:spacing w:line="579" w:lineRule="exact"/>
        <w:ind w:firstLineChars="200" w:firstLine="632"/>
        <w:rPr>
          <w:rFonts w:eastAsia="方正仿宋_GBK"/>
          <w:szCs w:val="32"/>
        </w:rPr>
      </w:pPr>
      <w:r>
        <w:rPr>
          <w:rFonts w:eastAsia="方正仿宋_GBK"/>
          <w:szCs w:val="32"/>
        </w:rPr>
        <w:t>大力倡导勤俭节约的良好风尚，坚持节约用电、用水。做到人走水停、灯灭，关空调、关电脑。杜绝长明灯、长流水和不关电器的现象。一经发现，累计达</w:t>
      </w:r>
      <w:r>
        <w:rPr>
          <w:rFonts w:eastAsia="方正仿宋_GBK"/>
          <w:szCs w:val="32"/>
        </w:rPr>
        <w:t>3</w:t>
      </w:r>
      <w:r>
        <w:rPr>
          <w:rFonts w:eastAsia="方正仿宋_GBK"/>
          <w:szCs w:val="32"/>
        </w:rPr>
        <w:t>次自己交水电费，</w:t>
      </w:r>
      <w:r>
        <w:rPr>
          <w:rFonts w:eastAsia="方正仿宋_GBK"/>
          <w:szCs w:val="32"/>
        </w:rPr>
        <w:t>3</w:t>
      </w:r>
      <w:r>
        <w:rPr>
          <w:rFonts w:eastAsia="方正仿宋_GBK"/>
          <w:szCs w:val="32"/>
        </w:rPr>
        <w:t>次以上仍不改正的，将在职工会上点名批评。</w:t>
      </w:r>
    </w:p>
    <w:p w:rsidR="00037179" w:rsidRDefault="00832681">
      <w:pPr>
        <w:spacing w:line="579" w:lineRule="exact"/>
        <w:ind w:firstLineChars="200" w:firstLine="632"/>
        <w:rPr>
          <w:rFonts w:eastAsia="方正黑体_GBK"/>
          <w:szCs w:val="32"/>
        </w:rPr>
      </w:pPr>
      <w:r>
        <w:rPr>
          <w:rFonts w:eastAsia="方正黑体_GBK"/>
          <w:szCs w:val="32"/>
        </w:rPr>
        <w:lastRenderedPageBreak/>
        <w:t>十五、安全保卫制度</w:t>
      </w:r>
    </w:p>
    <w:p w:rsidR="00037179" w:rsidRDefault="00832681">
      <w:pPr>
        <w:spacing w:line="579" w:lineRule="exact"/>
        <w:ind w:firstLineChars="200" w:firstLine="632"/>
        <w:rPr>
          <w:rFonts w:eastAsia="方正仿宋_GBK"/>
          <w:szCs w:val="32"/>
        </w:rPr>
      </w:pPr>
      <w:r>
        <w:rPr>
          <w:rFonts w:eastAsia="方正仿宋_GBK"/>
          <w:szCs w:val="32"/>
        </w:rPr>
        <w:t>1</w:t>
      </w:r>
      <w:r>
        <w:rPr>
          <w:rFonts w:eastAsia="方正仿宋_GBK"/>
          <w:szCs w:val="32"/>
        </w:rPr>
        <w:t>、干部职工要时常树立安全保卫意识。认真做好防火、防盗、防破坏、防泄密工作。离开办公室和下班时须锁好门窗、断电关机。因不关闭门窗而发生的失盗现象自行负责。</w:t>
      </w:r>
    </w:p>
    <w:p w:rsidR="00037179" w:rsidRDefault="00832681">
      <w:pPr>
        <w:spacing w:line="579" w:lineRule="exact"/>
        <w:ind w:firstLineChars="200" w:firstLine="632"/>
        <w:rPr>
          <w:rFonts w:eastAsia="方正仿宋_GBK"/>
          <w:szCs w:val="32"/>
        </w:rPr>
      </w:pPr>
      <w:r>
        <w:rPr>
          <w:rFonts w:eastAsia="方正仿宋_GBK"/>
          <w:szCs w:val="32"/>
        </w:rPr>
        <w:t>2</w:t>
      </w:r>
      <w:r>
        <w:rPr>
          <w:rFonts w:eastAsia="方正仿宋_GBK"/>
          <w:szCs w:val="32"/>
        </w:rPr>
        <w:t>、值班期间，值班人员对办公大楼的安全保卫工作负总责，做好巡查检查，保证单位及私人财物安全。</w:t>
      </w:r>
    </w:p>
    <w:p w:rsidR="00037179" w:rsidRDefault="00832681">
      <w:pPr>
        <w:spacing w:line="579" w:lineRule="exact"/>
        <w:ind w:firstLineChars="200" w:firstLine="632"/>
        <w:rPr>
          <w:rFonts w:eastAsia="方正黑体_GBK"/>
          <w:szCs w:val="32"/>
        </w:rPr>
      </w:pPr>
      <w:r>
        <w:rPr>
          <w:rFonts w:eastAsia="方正黑体_GBK"/>
          <w:szCs w:val="32"/>
        </w:rPr>
        <w:t>十六、保密制度</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一</w:t>
      </w:r>
      <w:r>
        <w:rPr>
          <w:rFonts w:eastAsia="方正仿宋_GBK"/>
          <w:szCs w:val="32"/>
        </w:rPr>
        <w:t>)</w:t>
      </w:r>
      <w:r>
        <w:rPr>
          <w:rFonts w:eastAsia="方正仿宋_GBK"/>
          <w:szCs w:val="32"/>
        </w:rPr>
        <w:t>全体工作人员必须严格遵守保密制度，做到不该说的秘密不说；不该问的秘密不问；不该看的秘密不看；不在不利于保密的地方存放机密文件资料；不携带机密材料出入公共场所或探亲访友；不用公用电话、书信件传达机密事项；不擅自传抄、翻印中央领导同志的讲话和上级指示；不私存机密文件、报表、图纸等材料；要时刻提高警惕，严守保密纪律。</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二</w:t>
      </w:r>
      <w:r>
        <w:rPr>
          <w:rFonts w:eastAsia="方正仿宋_GBK"/>
          <w:szCs w:val="32"/>
        </w:rPr>
        <w:t>)</w:t>
      </w:r>
      <w:r>
        <w:rPr>
          <w:rFonts w:eastAsia="方正仿宋_GBK"/>
          <w:szCs w:val="32"/>
        </w:rPr>
        <w:t>加强保密文件、资料的日常管理，健全手续。保密文件、资料的收发、传阅一律由保密员承办。指定专人承办文件管理和保密工作。对收到的文件要认真清点、登记、编号，按规定的范围和程序传阅、办理，阅办完毕，及时退回办公室专柜存档。</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三</w:t>
      </w:r>
      <w:r>
        <w:rPr>
          <w:rFonts w:eastAsia="方正仿宋_GBK"/>
          <w:szCs w:val="32"/>
        </w:rPr>
        <w:t>)</w:t>
      </w:r>
      <w:r>
        <w:rPr>
          <w:rFonts w:eastAsia="方正仿宋_GBK"/>
          <w:szCs w:val="32"/>
        </w:rPr>
        <w:t>秘密文件、资料要认真保管，确保安全，未经批准严禁携带秘密文件、资料外出。私人移动盘上均不得长期储存任何文件资料。</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四</w:t>
      </w:r>
      <w:r>
        <w:rPr>
          <w:rFonts w:eastAsia="方正仿宋_GBK"/>
          <w:szCs w:val="32"/>
        </w:rPr>
        <w:t>)</w:t>
      </w:r>
      <w:r>
        <w:rPr>
          <w:rFonts w:eastAsia="方正仿宋_GBK"/>
          <w:szCs w:val="32"/>
        </w:rPr>
        <w:t>涉密文件要及时送领导批示，紧急密件、密电要随到随送、不过夜；一般密件要在</w:t>
      </w:r>
      <w:r>
        <w:rPr>
          <w:rFonts w:eastAsia="方正仿宋_GBK"/>
          <w:szCs w:val="32"/>
        </w:rPr>
        <w:t>3</w:t>
      </w:r>
      <w:r>
        <w:rPr>
          <w:rFonts w:eastAsia="方正仿宋_GBK"/>
          <w:szCs w:val="32"/>
        </w:rPr>
        <w:t>天内处理完毕。</w:t>
      </w:r>
    </w:p>
    <w:p w:rsidR="00037179" w:rsidRDefault="00832681">
      <w:pPr>
        <w:spacing w:line="579" w:lineRule="exact"/>
        <w:ind w:firstLineChars="200" w:firstLine="632"/>
        <w:rPr>
          <w:rFonts w:eastAsia="方正仿宋_GBK"/>
          <w:szCs w:val="32"/>
        </w:rPr>
      </w:pPr>
      <w:r>
        <w:rPr>
          <w:rFonts w:eastAsia="方正仿宋_GBK"/>
          <w:szCs w:val="32"/>
        </w:rPr>
        <w:lastRenderedPageBreak/>
        <w:t>(</w:t>
      </w:r>
      <w:r>
        <w:rPr>
          <w:rFonts w:eastAsia="方正仿宋_GBK"/>
          <w:szCs w:val="32"/>
        </w:rPr>
        <w:t>五</w:t>
      </w:r>
      <w:r>
        <w:rPr>
          <w:rFonts w:eastAsia="方正仿宋_GBK"/>
          <w:szCs w:val="32"/>
        </w:rPr>
        <w:t>)</w:t>
      </w:r>
      <w:r>
        <w:rPr>
          <w:rFonts w:eastAsia="方正仿宋_GBK"/>
          <w:szCs w:val="32"/>
        </w:rPr>
        <w:t>本镇工作人员外出参加会议带回的秘密文件、资料要交办公室登记运转，处理完后立即交回党政办专柜保存，个人不得长期存放。</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六</w:t>
      </w:r>
      <w:r>
        <w:rPr>
          <w:rFonts w:eastAsia="方正仿宋_GBK"/>
          <w:szCs w:val="32"/>
        </w:rPr>
        <w:t>)</w:t>
      </w:r>
      <w:r>
        <w:rPr>
          <w:rFonts w:eastAsia="方正仿宋_GBK"/>
          <w:szCs w:val="32"/>
        </w:rPr>
        <w:t>查阅秘密文件、资料、档案，要严格遵守保密规定和有关制度，未经批准，任何单位和个人不得查阅、摘录和引用。</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七</w:t>
      </w:r>
      <w:r>
        <w:rPr>
          <w:rFonts w:eastAsia="方正仿宋_GBK"/>
          <w:szCs w:val="32"/>
        </w:rPr>
        <w:t>)</w:t>
      </w:r>
      <w:r>
        <w:rPr>
          <w:rFonts w:eastAsia="方正仿宋_GBK"/>
          <w:szCs w:val="32"/>
        </w:rPr>
        <w:t>复印文件、资料等要严格遵守保密规定。复印秘密文件必须经过请示，履行审批、登记手续，并将复印件按原件要求管理。发放文件应从工作需要出发，一般只发组织，不发个人。收、发、送、传递、借阅、移交、销毁等各个环节，都应履行登记制度，做到事事有手续，件件有着落。传阅秘密文件应由办公室指定的人员统一掌握，非经批准，不得擅自扩大秘密文件的阅读范围。</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八</w:t>
      </w:r>
      <w:r>
        <w:rPr>
          <w:rFonts w:eastAsia="方正仿宋_GBK"/>
          <w:szCs w:val="32"/>
        </w:rPr>
        <w:t>)</w:t>
      </w:r>
      <w:r>
        <w:rPr>
          <w:rFonts w:eastAsia="方正仿宋_GBK"/>
          <w:szCs w:val="32"/>
        </w:rPr>
        <w:t>文秘人员对收到和发出的文件要按规定进行清退。凡销毁的保密文件、资料，各办公室必须交回办公室，由指定专人亲自到指定地点销毁。</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九</w:t>
      </w:r>
      <w:r>
        <w:rPr>
          <w:rFonts w:eastAsia="方正仿宋_GBK"/>
          <w:szCs w:val="32"/>
        </w:rPr>
        <w:t>)</w:t>
      </w:r>
      <w:r>
        <w:rPr>
          <w:rFonts w:eastAsia="方正仿宋_GBK"/>
          <w:szCs w:val="32"/>
        </w:rPr>
        <w:t>机关档案室、收发室、文印室属涉密重地，非工作人员不得随意进出和逗留。未经办公室同意，非工作人员不得在打印室计算机上下载、复制和打印材料，不得在传真机上传、收涉密文件。</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十</w:t>
      </w:r>
      <w:r>
        <w:rPr>
          <w:rFonts w:eastAsia="方正仿宋_GBK"/>
          <w:szCs w:val="32"/>
        </w:rPr>
        <w:t>)</w:t>
      </w:r>
      <w:r>
        <w:rPr>
          <w:rFonts w:eastAsia="方正仿宋_GBK"/>
          <w:szCs w:val="32"/>
        </w:rPr>
        <w:t>报送新闻单位宣传报道的稿件，凡涉及人事工作业务和引用内部统计数字、资料的，必须经领导批准。</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十一</w:t>
      </w:r>
      <w:r>
        <w:rPr>
          <w:rFonts w:eastAsia="方正仿宋_GBK"/>
          <w:szCs w:val="32"/>
        </w:rPr>
        <w:t>)</w:t>
      </w:r>
      <w:r>
        <w:rPr>
          <w:rFonts w:eastAsia="方正仿宋_GBK"/>
          <w:szCs w:val="32"/>
        </w:rPr>
        <w:t>根据《保密法》的规定，镇保密工作领导小组负责全</w:t>
      </w:r>
      <w:r>
        <w:rPr>
          <w:rFonts w:eastAsia="方正仿宋_GBK"/>
          <w:szCs w:val="32"/>
        </w:rPr>
        <w:lastRenderedPageBreak/>
        <w:t>镇涉密事项的审查工作。</w:t>
      </w:r>
    </w:p>
    <w:p w:rsidR="00037179" w:rsidRDefault="00832681">
      <w:pPr>
        <w:spacing w:line="579" w:lineRule="exact"/>
        <w:ind w:firstLineChars="200" w:firstLine="632"/>
        <w:rPr>
          <w:rFonts w:eastAsia="方正仿宋_GBK"/>
          <w:szCs w:val="32"/>
        </w:rPr>
      </w:pPr>
      <w:r>
        <w:rPr>
          <w:rFonts w:eastAsia="方正仿宋_GBK"/>
          <w:szCs w:val="32"/>
        </w:rPr>
        <w:t>(</w:t>
      </w:r>
      <w:r>
        <w:rPr>
          <w:rFonts w:eastAsia="方正仿宋_GBK"/>
          <w:szCs w:val="32"/>
        </w:rPr>
        <w:t>十二</w:t>
      </w:r>
      <w:r>
        <w:rPr>
          <w:rFonts w:eastAsia="方正仿宋_GBK"/>
          <w:szCs w:val="32"/>
        </w:rPr>
        <w:t>)</w:t>
      </w:r>
      <w:r>
        <w:rPr>
          <w:rFonts w:eastAsia="方正仿宋_GBK"/>
          <w:szCs w:val="32"/>
        </w:rPr>
        <w:t>对违反保密纪律造成损失、泄密的人员，给予批评教育</w:t>
      </w:r>
      <w:r>
        <w:rPr>
          <w:rFonts w:eastAsia="方正仿宋_GBK"/>
          <w:szCs w:val="32"/>
        </w:rPr>
        <w:t>;</w:t>
      </w:r>
      <w:r>
        <w:rPr>
          <w:rFonts w:eastAsia="方正仿宋_GBK"/>
          <w:szCs w:val="32"/>
        </w:rPr>
        <w:t>情节严重的，给予党纪、政纪处分；有意泄密并构成犯罪的要追究其法律责任。</w:t>
      </w:r>
    </w:p>
    <w:p w:rsidR="00037179" w:rsidRDefault="00832681">
      <w:pPr>
        <w:spacing w:line="579" w:lineRule="exact"/>
        <w:ind w:firstLineChars="200" w:firstLine="632"/>
        <w:rPr>
          <w:rFonts w:eastAsia="方正仿宋_GBK"/>
          <w:szCs w:val="32"/>
        </w:rPr>
      </w:pPr>
      <w:r>
        <w:rPr>
          <w:rFonts w:eastAsia="方正仿宋_GBK"/>
          <w:szCs w:val="32"/>
        </w:rPr>
        <w:t>本制度从</w:t>
      </w:r>
      <w:r>
        <w:rPr>
          <w:rFonts w:eastAsia="方正仿宋_GBK"/>
          <w:szCs w:val="32"/>
        </w:rPr>
        <w:t>202</w:t>
      </w:r>
      <w:r>
        <w:rPr>
          <w:rFonts w:eastAsia="方正仿宋_GBK" w:hint="eastAsia"/>
          <w:szCs w:val="32"/>
        </w:rPr>
        <w:t>4</w:t>
      </w:r>
      <w:r>
        <w:rPr>
          <w:rFonts w:eastAsia="方正仿宋_GBK"/>
          <w:szCs w:val="32"/>
        </w:rPr>
        <w:t>年</w:t>
      </w:r>
      <w:r>
        <w:rPr>
          <w:rFonts w:eastAsia="方正仿宋_GBK" w:hint="eastAsia"/>
          <w:szCs w:val="32"/>
        </w:rPr>
        <w:t>1</w:t>
      </w:r>
      <w:r>
        <w:rPr>
          <w:rFonts w:eastAsia="方正仿宋_GBK"/>
          <w:szCs w:val="32"/>
        </w:rPr>
        <w:t>月</w:t>
      </w:r>
      <w:r>
        <w:rPr>
          <w:rFonts w:eastAsia="方正仿宋_GBK"/>
          <w:szCs w:val="32"/>
        </w:rPr>
        <w:t>1</w:t>
      </w:r>
      <w:r>
        <w:rPr>
          <w:rFonts w:eastAsia="方正仿宋_GBK"/>
          <w:szCs w:val="32"/>
        </w:rPr>
        <w:t>日起开始执行，结果与下村补助、平时考核、绩效发放挂钩。原来相关规定与此不相符合的，以此为准，县委县政府和县级相关部门有明确规定的，按照上级规定执行。</w:t>
      </w:r>
    </w:p>
    <w:p w:rsidR="00037179" w:rsidRDefault="00037179">
      <w:pPr>
        <w:spacing w:line="579" w:lineRule="exact"/>
        <w:ind w:firstLineChars="200" w:firstLine="632"/>
        <w:rPr>
          <w:rFonts w:eastAsia="方正仿宋_GBK"/>
          <w:szCs w:val="32"/>
        </w:rPr>
      </w:pPr>
    </w:p>
    <w:p w:rsidR="00037179" w:rsidRDefault="00037179">
      <w:pPr>
        <w:spacing w:line="579" w:lineRule="exact"/>
        <w:ind w:firstLineChars="200" w:firstLine="632"/>
        <w:jc w:val="left"/>
        <w:rPr>
          <w:rFonts w:eastAsia="方正仿宋_GBK"/>
          <w:szCs w:val="32"/>
        </w:rPr>
      </w:pPr>
    </w:p>
    <w:p w:rsidR="00037179" w:rsidRDefault="00037179">
      <w:pPr>
        <w:spacing w:line="579" w:lineRule="exact"/>
        <w:ind w:firstLineChars="200" w:firstLine="632"/>
        <w:jc w:val="left"/>
        <w:rPr>
          <w:rFonts w:eastAsia="方正仿宋_GBK"/>
          <w:szCs w:val="32"/>
        </w:rPr>
      </w:pPr>
    </w:p>
    <w:p w:rsidR="00037179" w:rsidRDefault="00037179">
      <w:pPr>
        <w:spacing w:line="579" w:lineRule="exact"/>
        <w:ind w:firstLineChars="200" w:firstLine="632"/>
        <w:jc w:val="left"/>
        <w:rPr>
          <w:rFonts w:eastAsia="方正仿宋_GBK"/>
          <w:szCs w:val="32"/>
        </w:rPr>
      </w:pPr>
    </w:p>
    <w:p w:rsidR="00037179" w:rsidRDefault="00037179">
      <w:pPr>
        <w:spacing w:line="579" w:lineRule="exact"/>
        <w:ind w:firstLineChars="200" w:firstLine="632"/>
        <w:jc w:val="left"/>
        <w:rPr>
          <w:rFonts w:eastAsia="方正仿宋_GBK"/>
          <w:szCs w:val="32"/>
        </w:rPr>
      </w:pPr>
    </w:p>
    <w:p w:rsidR="00037179" w:rsidRDefault="00037179">
      <w:pPr>
        <w:spacing w:line="579" w:lineRule="exact"/>
        <w:ind w:firstLineChars="200" w:firstLine="632"/>
        <w:jc w:val="left"/>
        <w:rPr>
          <w:rFonts w:eastAsia="方正仿宋_GBK"/>
          <w:szCs w:val="32"/>
        </w:rPr>
      </w:pPr>
    </w:p>
    <w:p w:rsidR="00037179" w:rsidRDefault="00037179">
      <w:pPr>
        <w:spacing w:line="579" w:lineRule="exact"/>
        <w:ind w:firstLineChars="200" w:firstLine="632"/>
        <w:jc w:val="left"/>
        <w:rPr>
          <w:rFonts w:eastAsia="方正仿宋_GBK"/>
          <w:szCs w:val="32"/>
        </w:rPr>
      </w:pPr>
    </w:p>
    <w:p w:rsidR="00037179" w:rsidRDefault="00037179">
      <w:pPr>
        <w:spacing w:line="579" w:lineRule="exact"/>
        <w:ind w:firstLineChars="200" w:firstLine="632"/>
        <w:rPr>
          <w:szCs w:val="32"/>
        </w:rPr>
      </w:pPr>
    </w:p>
    <w:p w:rsidR="00037179" w:rsidRDefault="00037179">
      <w:pPr>
        <w:pStyle w:val="1"/>
        <w:spacing w:line="579" w:lineRule="exact"/>
        <w:rPr>
          <w:b w:val="0"/>
          <w:bCs/>
        </w:rPr>
      </w:pPr>
    </w:p>
    <w:p w:rsidR="00037179" w:rsidRDefault="00037179">
      <w:pPr>
        <w:rPr>
          <w:bCs/>
        </w:rPr>
      </w:pPr>
    </w:p>
    <w:p w:rsidR="00037179" w:rsidRDefault="00037179">
      <w:pPr>
        <w:pStyle w:val="1"/>
      </w:pPr>
    </w:p>
    <w:p w:rsidR="00037179" w:rsidRDefault="00832681">
      <w:pPr>
        <w:widowControl/>
        <w:pBdr>
          <w:top w:val="single" w:sz="4" w:space="1" w:color="auto"/>
          <w:left w:val="none" w:sz="0" w:space="4" w:color="auto"/>
          <w:bottom w:val="single" w:sz="4" w:space="1" w:color="auto"/>
          <w:right w:val="none" w:sz="0" w:space="4" w:color="auto"/>
        </w:pBdr>
        <w:adjustRightInd w:val="0"/>
        <w:snapToGrid w:val="0"/>
        <w:spacing w:line="579" w:lineRule="exact"/>
        <w:ind w:firstLineChars="100" w:firstLine="276"/>
        <w:textAlignment w:val="bottom"/>
        <w:rPr>
          <w:rFonts w:eastAsia="方正仿宋_GBK"/>
          <w:spacing w:val="-10"/>
          <w:szCs w:val="32"/>
        </w:rPr>
      </w:pPr>
      <w:r>
        <w:rPr>
          <w:rFonts w:eastAsia="方正仿宋_GBK"/>
          <w:sz w:val="28"/>
          <w:szCs w:val="28"/>
        </w:rPr>
        <w:t>龙溪镇党政办公室</w:t>
      </w:r>
      <w:r>
        <w:rPr>
          <w:rFonts w:eastAsia="方正仿宋_GBK"/>
          <w:sz w:val="28"/>
          <w:szCs w:val="28"/>
        </w:rPr>
        <w:t xml:space="preserve">                          202</w:t>
      </w:r>
      <w:r>
        <w:rPr>
          <w:rFonts w:eastAsia="方正仿宋_GBK" w:hint="eastAsia"/>
          <w:sz w:val="28"/>
          <w:szCs w:val="28"/>
        </w:rPr>
        <w:t>4</w:t>
      </w:r>
      <w:r>
        <w:rPr>
          <w:rFonts w:eastAsia="方正仿宋_GBK"/>
          <w:sz w:val="28"/>
          <w:szCs w:val="28"/>
        </w:rPr>
        <w:t>年</w:t>
      </w:r>
      <w:r>
        <w:rPr>
          <w:rFonts w:eastAsia="方正仿宋_GBK" w:hint="eastAsia"/>
          <w:sz w:val="28"/>
          <w:szCs w:val="28"/>
        </w:rPr>
        <w:t>1</w:t>
      </w:r>
      <w:bookmarkStart w:id="0" w:name="_GoBack"/>
      <w:bookmarkEnd w:id="0"/>
      <w:r>
        <w:rPr>
          <w:rFonts w:eastAsia="方正仿宋_GBK"/>
          <w:sz w:val="28"/>
          <w:szCs w:val="28"/>
        </w:rPr>
        <w:t>月</w:t>
      </w:r>
      <w:r w:rsidR="0089048B">
        <w:rPr>
          <w:rFonts w:eastAsia="方正仿宋_GBK" w:hint="eastAsia"/>
          <w:sz w:val="28"/>
          <w:szCs w:val="28"/>
        </w:rPr>
        <w:t>18</w:t>
      </w:r>
      <w:r>
        <w:rPr>
          <w:rFonts w:eastAsia="方正仿宋_GBK"/>
          <w:sz w:val="28"/>
          <w:szCs w:val="28"/>
        </w:rPr>
        <w:t>日印发</w:t>
      </w:r>
    </w:p>
    <w:sectPr w:rsidR="00037179" w:rsidSect="00037179">
      <w:headerReference w:type="default" r:id="rId7"/>
      <w:footerReference w:type="even" r:id="rId8"/>
      <w:footerReference w:type="default" r:id="rId9"/>
      <w:pgSz w:w="11906" w:h="16838"/>
      <w:pgMar w:top="2098" w:right="1474" w:bottom="1985" w:left="1588" w:header="851" w:footer="992"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61D" w:rsidRDefault="0088561D" w:rsidP="00037179">
      <w:r>
        <w:separator/>
      </w:r>
    </w:p>
  </w:endnote>
  <w:endnote w:type="continuationSeparator" w:id="0">
    <w:p w:rsidR="0088561D" w:rsidRDefault="0088561D" w:rsidP="00037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79" w:rsidRDefault="000E75A9">
    <w:pPr>
      <w:pStyle w:val="a4"/>
      <w:ind w:firstLineChars="100" w:firstLine="280"/>
      <w:rPr>
        <w:rFonts w:ascii="宋体" w:eastAsia="宋体" w:hAnsi="宋体"/>
        <w:sz w:val="28"/>
        <w:szCs w:val="28"/>
      </w:rPr>
    </w:pPr>
    <w:r w:rsidRPr="000E75A9">
      <w:rPr>
        <w:sz w:val="28"/>
      </w:rPr>
      <w:pict>
        <v:shapetype id="_x0000_t202" coordsize="21600,21600" o:spt="202" path="m,l,21600r21600,l21600,xe">
          <v:stroke joinstyle="miter"/>
          <v:path gradientshapeok="t" o:connecttype="rect"/>
        </v:shapetype>
        <v:shape id="_x0000_s1027"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037179" w:rsidRDefault="000E75A9">
                <w:pPr>
                  <w:pStyle w:val="a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832681">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D6085">
                  <w:rPr>
                    <w:rFonts w:ascii="方正仿宋_GBK" w:eastAsia="方正仿宋_GBK" w:hAnsi="方正仿宋_GBK" w:cs="方正仿宋_GBK"/>
                    <w:noProof/>
                    <w:sz w:val="28"/>
                    <w:szCs w:val="28"/>
                  </w:rPr>
                  <w:t>- 2 -</w:t>
                </w:r>
                <w:r>
                  <w:rPr>
                    <w:rFonts w:ascii="方正仿宋_GBK" w:eastAsia="方正仿宋_GBK" w:hAnsi="方正仿宋_GBK" w:cs="方正仿宋_GBK" w:hint="eastAsia"/>
                    <w:sz w:val="28"/>
                    <w:szCs w:val="28"/>
                  </w:rPr>
                  <w:fldChar w:fldCharType="end"/>
                </w:r>
              </w:p>
            </w:txbxContent>
          </v:textbox>
          <w10:wrap anchorx="margin"/>
        </v:shape>
      </w:pict>
    </w:r>
  </w:p>
  <w:p w:rsidR="00037179" w:rsidRDefault="000371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79" w:rsidRDefault="000E75A9">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037179" w:rsidRDefault="000E75A9">
                <w:pPr>
                  <w:pStyle w:val="a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832681">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D6085">
                  <w:rPr>
                    <w:rFonts w:ascii="方正仿宋_GBK" w:eastAsia="方正仿宋_GBK" w:hAnsi="方正仿宋_GBK" w:cs="方正仿宋_GBK"/>
                    <w:noProof/>
                    <w:sz w:val="28"/>
                    <w:szCs w:val="28"/>
                  </w:rPr>
                  <w:t>- 3 -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61D" w:rsidRDefault="0088561D" w:rsidP="00037179">
      <w:r>
        <w:separator/>
      </w:r>
    </w:p>
  </w:footnote>
  <w:footnote w:type="continuationSeparator" w:id="0">
    <w:p w:rsidR="0088561D" w:rsidRDefault="0088561D" w:rsidP="00037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79" w:rsidRDefault="0003717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58"/>
  <w:drawingGridVerticalSpacing w:val="579"/>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wYmUwN2RlMDVmNjBmNTQwMDBlOTIyNDBlOTNkN2UifQ=="/>
  </w:docVars>
  <w:rsids>
    <w:rsidRoot w:val="5A6F7299"/>
    <w:rsid w:val="00004DA2"/>
    <w:rsid w:val="00017728"/>
    <w:rsid w:val="0001772F"/>
    <w:rsid w:val="000247E7"/>
    <w:rsid w:val="000316F3"/>
    <w:rsid w:val="00035DDF"/>
    <w:rsid w:val="00037179"/>
    <w:rsid w:val="00044F3A"/>
    <w:rsid w:val="000630A3"/>
    <w:rsid w:val="00083821"/>
    <w:rsid w:val="000B0D8D"/>
    <w:rsid w:val="000B5759"/>
    <w:rsid w:val="000D1C0F"/>
    <w:rsid w:val="000D2C53"/>
    <w:rsid w:val="000D6085"/>
    <w:rsid w:val="000E0057"/>
    <w:rsid w:val="000E47BE"/>
    <w:rsid w:val="000E75A9"/>
    <w:rsid w:val="001064A0"/>
    <w:rsid w:val="001073BE"/>
    <w:rsid w:val="0013318E"/>
    <w:rsid w:val="001448FE"/>
    <w:rsid w:val="00146F59"/>
    <w:rsid w:val="00151B05"/>
    <w:rsid w:val="001556EC"/>
    <w:rsid w:val="00163ED0"/>
    <w:rsid w:val="00172A43"/>
    <w:rsid w:val="00193538"/>
    <w:rsid w:val="001A0063"/>
    <w:rsid w:val="001A30C4"/>
    <w:rsid w:val="001D2544"/>
    <w:rsid w:val="002201BA"/>
    <w:rsid w:val="00236E2B"/>
    <w:rsid w:val="0023732D"/>
    <w:rsid w:val="00241E67"/>
    <w:rsid w:val="002433C8"/>
    <w:rsid w:val="00243B57"/>
    <w:rsid w:val="002667A2"/>
    <w:rsid w:val="00271A44"/>
    <w:rsid w:val="0027415E"/>
    <w:rsid w:val="00282902"/>
    <w:rsid w:val="002A37A1"/>
    <w:rsid w:val="002A743E"/>
    <w:rsid w:val="002B6B0B"/>
    <w:rsid w:val="002C2BED"/>
    <w:rsid w:val="002C30A7"/>
    <w:rsid w:val="002E1234"/>
    <w:rsid w:val="00304ABF"/>
    <w:rsid w:val="00326B85"/>
    <w:rsid w:val="0033349B"/>
    <w:rsid w:val="00344167"/>
    <w:rsid w:val="00346CE9"/>
    <w:rsid w:val="00350C20"/>
    <w:rsid w:val="0035101C"/>
    <w:rsid w:val="003562E2"/>
    <w:rsid w:val="00364AB6"/>
    <w:rsid w:val="00372BDD"/>
    <w:rsid w:val="0038343B"/>
    <w:rsid w:val="00394208"/>
    <w:rsid w:val="00394FD3"/>
    <w:rsid w:val="003A1D94"/>
    <w:rsid w:val="003A2DFD"/>
    <w:rsid w:val="003A74A5"/>
    <w:rsid w:val="003C0993"/>
    <w:rsid w:val="003E349B"/>
    <w:rsid w:val="00411078"/>
    <w:rsid w:val="004122EA"/>
    <w:rsid w:val="004136C6"/>
    <w:rsid w:val="00416C8A"/>
    <w:rsid w:val="00431117"/>
    <w:rsid w:val="00435E0F"/>
    <w:rsid w:val="004377B5"/>
    <w:rsid w:val="0044203A"/>
    <w:rsid w:val="00445674"/>
    <w:rsid w:val="00446BF2"/>
    <w:rsid w:val="004537F1"/>
    <w:rsid w:val="004968A9"/>
    <w:rsid w:val="004C3EA6"/>
    <w:rsid w:val="004C60CD"/>
    <w:rsid w:val="004D7CCA"/>
    <w:rsid w:val="004F5024"/>
    <w:rsid w:val="004F6E29"/>
    <w:rsid w:val="00500E15"/>
    <w:rsid w:val="00510482"/>
    <w:rsid w:val="00511AB7"/>
    <w:rsid w:val="005209FA"/>
    <w:rsid w:val="0052714E"/>
    <w:rsid w:val="00531FC9"/>
    <w:rsid w:val="00545D6C"/>
    <w:rsid w:val="00552F37"/>
    <w:rsid w:val="00567EEF"/>
    <w:rsid w:val="00574D99"/>
    <w:rsid w:val="00577030"/>
    <w:rsid w:val="00580B26"/>
    <w:rsid w:val="005A7ED7"/>
    <w:rsid w:val="005B1CC1"/>
    <w:rsid w:val="005C4C2C"/>
    <w:rsid w:val="005D0B9F"/>
    <w:rsid w:val="005D31CF"/>
    <w:rsid w:val="005D4ACE"/>
    <w:rsid w:val="005D604B"/>
    <w:rsid w:val="005D71ED"/>
    <w:rsid w:val="005E1DE3"/>
    <w:rsid w:val="00600182"/>
    <w:rsid w:val="00621DE7"/>
    <w:rsid w:val="0062361D"/>
    <w:rsid w:val="00631223"/>
    <w:rsid w:val="00652B5C"/>
    <w:rsid w:val="0066245D"/>
    <w:rsid w:val="00667EC9"/>
    <w:rsid w:val="00670723"/>
    <w:rsid w:val="006870A5"/>
    <w:rsid w:val="006A47E8"/>
    <w:rsid w:val="006A6418"/>
    <w:rsid w:val="006B04D2"/>
    <w:rsid w:val="006B633B"/>
    <w:rsid w:val="006C383B"/>
    <w:rsid w:val="006D59A3"/>
    <w:rsid w:val="006F70F5"/>
    <w:rsid w:val="00700DC6"/>
    <w:rsid w:val="0071044C"/>
    <w:rsid w:val="00712646"/>
    <w:rsid w:val="00723ED9"/>
    <w:rsid w:val="007339F5"/>
    <w:rsid w:val="007455B1"/>
    <w:rsid w:val="00756EB9"/>
    <w:rsid w:val="0076226D"/>
    <w:rsid w:val="00791F69"/>
    <w:rsid w:val="007A28F5"/>
    <w:rsid w:val="007C54E9"/>
    <w:rsid w:val="007D1A8D"/>
    <w:rsid w:val="007D215D"/>
    <w:rsid w:val="007D5638"/>
    <w:rsid w:val="007E0B97"/>
    <w:rsid w:val="007E7035"/>
    <w:rsid w:val="007F20C7"/>
    <w:rsid w:val="00805B9E"/>
    <w:rsid w:val="008129F9"/>
    <w:rsid w:val="00816589"/>
    <w:rsid w:val="008238A4"/>
    <w:rsid w:val="00832681"/>
    <w:rsid w:val="00837FE1"/>
    <w:rsid w:val="00840E6C"/>
    <w:rsid w:val="008462C3"/>
    <w:rsid w:val="00871D1C"/>
    <w:rsid w:val="00873D53"/>
    <w:rsid w:val="0088561D"/>
    <w:rsid w:val="00886FA3"/>
    <w:rsid w:val="0089048B"/>
    <w:rsid w:val="00890D7B"/>
    <w:rsid w:val="008914DA"/>
    <w:rsid w:val="0089249D"/>
    <w:rsid w:val="008A02D2"/>
    <w:rsid w:val="008A102D"/>
    <w:rsid w:val="008C47D1"/>
    <w:rsid w:val="008C7AC6"/>
    <w:rsid w:val="008E7E94"/>
    <w:rsid w:val="00922E8D"/>
    <w:rsid w:val="009302AE"/>
    <w:rsid w:val="009423E5"/>
    <w:rsid w:val="009535B4"/>
    <w:rsid w:val="00955EE4"/>
    <w:rsid w:val="00962D8B"/>
    <w:rsid w:val="00963841"/>
    <w:rsid w:val="00971F5D"/>
    <w:rsid w:val="0097487A"/>
    <w:rsid w:val="00975FA0"/>
    <w:rsid w:val="009779F8"/>
    <w:rsid w:val="009A21C2"/>
    <w:rsid w:val="009B3226"/>
    <w:rsid w:val="009B52C2"/>
    <w:rsid w:val="009C40CD"/>
    <w:rsid w:val="009C4F38"/>
    <w:rsid w:val="009D7B57"/>
    <w:rsid w:val="009E4E6F"/>
    <w:rsid w:val="00A01C4C"/>
    <w:rsid w:val="00A03541"/>
    <w:rsid w:val="00A146B6"/>
    <w:rsid w:val="00A21D09"/>
    <w:rsid w:val="00A269E5"/>
    <w:rsid w:val="00A347BC"/>
    <w:rsid w:val="00A5665E"/>
    <w:rsid w:val="00A62E38"/>
    <w:rsid w:val="00A76576"/>
    <w:rsid w:val="00A82463"/>
    <w:rsid w:val="00AA0169"/>
    <w:rsid w:val="00AB1C5C"/>
    <w:rsid w:val="00AB20C8"/>
    <w:rsid w:val="00AC00B4"/>
    <w:rsid w:val="00AE2EEF"/>
    <w:rsid w:val="00AE31B9"/>
    <w:rsid w:val="00AF0E2A"/>
    <w:rsid w:val="00B21D4F"/>
    <w:rsid w:val="00B22FFB"/>
    <w:rsid w:val="00B9619D"/>
    <w:rsid w:val="00B972E5"/>
    <w:rsid w:val="00B97E59"/>
    <w:rsid w:val="00BB409F"/>
    <w:rsid w:val="00BD2104"/>
    <w:rsid w:val="00C01AB2"/>
    <w:rsid w:val="00C2617D"/>
    <w:rsid w:val="00C32055"/>
    <w:rsid w:val="00C34E43"/>
    <w:rsid w:val="00C453C1"/>
    <w:rsid w:val="00C54AB9"/>
    <w:rsid w:val="00C54CA6"/>
    <w:rsid w:val="00C56239"/>
    <w:rsid w:val="00C640F3"/>
    <w:rsid w:val="00C75A86"/>
    <w:rsid w:val="00C8725C"/>
    <w:rsid w:val="00C911AD"/>
    <w:rsid w:val="00CA2D31"/>
    <w:rsid w:val="00CA2E69"/>
    <w:rsid w:val="00CA4F53"/>
    <w:rsid w:val="00CA5D05"/>
    <w:rsid w:val="00CA7BEA"/>
    <w:rsid w:val="00CB50AA"/>
    <w:rsid w:val="00CC7238"/>
    <w:rsid w:val="00CE63CF"/>
    <w:rsid w:val="00CF4272"/>
    <w:rsid w:val="00D0068C"/>
    <w:rsid w:val="00D041A6"/>
    <w:rsid w:val="00D2689D"/>
    <w:rsid w:val="00D35E38"/>
    <w:rsid w:val="00D43B04"/>
    <w:rsid w:val="00D5249D"/>
    <w:rsid w:val="00D53B31"/>
    <w:rsid w:val="00D61986"/>
    <w:rsid w:val="00D61C2A"/>
    <w:rsid w:val="00D67CF1"/>
    <w:rsid w:val="00DB043A"/>
    <w:rsid w:val="00DB1BEB"/>
    <w:rsid w:val="00DB1F77"/>
    <w:rsid w:val="00DB203C"/>
    <w:rsid w:val="00DB74F4"/>
    <w:rsid w:val="00DD66DE"/>
    <w:rsid w:val="00E06EED"/>
    <w:rsid w:val="00E23836"/>
    <w:rsid w:val="00E2692D"/>
    <w:rsid w:val="00E40AA2"/>
    <w:rsid w:val="00E424C9"/>
    <w:rsid w:val="00E56993"/>
    <w:rsid w:val="00E57123"/>
    <w:rsid w:val="00E60F89"/>
    <w:rsid w:val="00E63A20"/>
    <w:rsid w:val="00E6587D"/>
    <w:rsid w:val="00E71630"/>
    <w:rsid w:val="00E73473"/>
    <w:rsid w:val="00E7459C"/>
    <w:rsid w:val="00E76B97"/>
    <w:rsid w:val="00EB772B"/>
    <w:rsid w:val="00EE18C0"/>
    <w:rsid w:val="00F00788"/>
    <w:rsid w:val="00F01E02"/>
    <w:rsid w:val="00F03173"/>
    <w:rsid w:val="00F34959"/>
    <w:rsid w:val="00F405EA"/>
    <w:rsid w:val="00F45087"/>
    <w:rsid w:val="00F46B9E"/>
    <w:rsid w:val="00F51EF0"/>
    <w:rsid w:val="00F54117"/>
    <w:rsid w:val="00F905AA"/>
    <w:rsid w:val="00FA24C0"/>
    <w:rsid w:val="00FB6A89"/>
    <w:rsid w:val="00FD28B1"/>
    <w:rsid w:val="00FD5E6D"/>
    <w:rsid w:val="00FE1692"/>
    <w:rsid w:val="00FE2804"/>
    <w:rsid w:val="00FE4221"/>
    <w:rsid w:val="0165194E"/>
    <w:rsid w:val="02FC1C4D"/>
    <w:rsid w:val="03560BBA"/>
    <w:rsid w:val="039E48E4"/>
    <w:rsid w:val="06CA3834"/>
    <w:rsid w:val="07B354B0"/>
    <w:rsid w:val="091D420B"/>
    <w:rsid w:val="0E1D2A3F"/>
    <w:rsid w:val="0F132A4D"/>
    <w:rsid w:val="101F74A1"/>
    <w:rsid w:val="1172197C"/>
    <w:rsid w:val="11F67383"/>
    <w:rsid w:val="12047104"/>
    <w:rsid w:val="12116B13"/>
    <w:rsid w:val="12FA4174"/>
    <w:rsid w:val="132F3C08"/>
    <w:rsid w:val="148D46B1"/>
    <w:rsid w:val="14B86129"/>
    <w:rsid w:val="16045886"/>
    <w:rsid w:val="16183798"/>
    <w:rsid w:val="17314B47"/>
    <w:rsid w:val="17584C74"/>
    <w:rsid w:val="1AB65827"/>
    <w:rsid w:val="1CC35342"/>
    <w:rsid w:val="1D155772"/>
    <w:rsid w:val="1D2C7A94"/>
    <w:rsid w:val="1E124E8A"/>
    <w:rsid w:val="1ED752E3"/>
    <w:rsid w:val="20B40E1A"/>
    <w:rsid w:val="217169F0"/>
    <w:rsid w:val="22340E5B"/>
    <w:rsid w:val="22CF59F2"/>
    <w:rsid w:val="24174113"/>
    <w:rsid w:val="25477C36"/>
    <w:rsid w:val="25D91196"/>
    <w:rsid w:val="289D20AB"/>
    <w:rsid w:val="290F14E5"/>
    <w:rsid w:val="29B76A28"/>
    <w:rsid w:val="2C29048A"/>
    <w:rsid w:val="2C4F2A0C"/>
    <w:rsid w:val="2D18430B"/>
    <w:rsid w:val="336B2DEA"/>
    <w:rsid w:val="36F844D8"/>
    <w:rsid w:val="3B8C2E7F"/>
    <w:rsid w:val="3E484EBC"/>
    <w:rsid w:val="3E9E5E71"/>
    <w:rsid w:val="3F4C6911"/>
    <w:rsid w:val="40657916"/>
    <w:rsid w:val="41AE61B4"/>
    <w:rsid w:val="44341CFB"/>
    <w:rsid w:val="44712AE6"/>
    <w:rsid w:val="447856BC"/>
    <w:rsid w:val="45715AF3"/>
    <w:rsid w:val="46CE3C21"/>
    <w:rsid w:val="48197B0D"/>
    <w:rsid w:val="4A156D55"/>
    <w:rsid w:val="4B910461"/>
    <w:rsid w:val="4C7932ED"/>
    <w:rsid w:val="4CBA46A2"/>
    <w:rsid w:val="500D5145"/>
    <w:rsid w:val="52500C4E"/>
    <w:rsid w:val="546463D8"/>
    <w:rsid w:val="54B53BBE"/>
    <w:rsid w:val="57670E6B"/>
    <w:rsid w:val="5A6F7299"/>
    <w:rsid w:val="5ADA679A"/>
    <w:rsid w:val="5ADB0B97"/>
    <w:rsid w:val="5B5F3F76"/>
    <w:rsid w:val="5C1D392E"/>
    <w:rsid w:val="5DD30137"/>
    <w:rsid w:val="5F6906EC"/>
    <w:rsid w:val="61101CBC"/>
    <w:rsid w:val="61EF21F4"/>
    <w:rsid w:val="622678A0"/>
    <w:rsid w:val="6480176B"/>
    <w:rsid w:val="65631133"/>
    <w:rsid w:val="673E62FC"/>
    <w:rsid w:val="67C8470F"/>
    <w:rsid w:val="698B0F05"/>
    <w:rsid w:val="6A9B56D2"/>
    <w:rsid w:val="6E1A256A"/>
    <w:rsid w:val="6E7D0879"/>
    <w:rsid w:val="7156417E"/>
    <w:rsid w:val="72341BAC"/>
    <w:rsid w:val="75266CCF"/>
    <w:rsid w:val="752755AE"/>
    <w:rsid w:val="75964672"/>
    <w:rsid w:val="77CC7288"/>
    <w:rsid w:val="79330F8D"/>
    <w:rsid w:val="7A60371A"/>
    <w:rsid w:val="7BB01A91"/>
    <w:rsid w:val="7BBE511D"/>
    <w:rsid w:val="7C9A4222"/>
    <w:rsid w:val="7CD63044"/>
    <w:rsid w:val="7D1D3B52"/>
    <w:rsid w:val="7D3F4CC2"/>
    <w:rsid w:val="7EDF0FA4"/>
    <w:rsid w:val="7F0E4495"/>
    <w:rsid w:val="7F2236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37179"/>
    <w:pPr>
      <w:widowControl w:val="0"/>
      <w:jc w:val="both"/>
    </w:pPr>
    <w:rPr>
      <w:rFonts w:ascii="Times New Roman" w:eastAsia="仿宋_GB2312" w:hAnsi="Times New Roman"/>
      <w:kern w:val="2"/>
      <w:sz w:val="32"/>
      <w:szCs w:val="22"/>
    </w:rPr>
  </w:style>
  <w:style w:type="paragraph" w:styleId="1">
    <w:name w:val="heading 1"/>
    <w:basedOn w:val="a"/>
    <w:next w:val="a"/>
    <w:qFormat/>
    <w:rsid w:val="00037179"/>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37179"/>
    <w:pPr>
      <w:ind w:leftChars="2500" w:left="100"/>
    </w:pPr>
    <w:rPr>
      <w:rFonts w:ascii="Calibri" w:hAnsi="Calibri"/>
    </w:rPr>
  </w:style>
  <w:style w:type="paragraph" w:styleId="a4">
    <w:name w:val="footer"/>
    <w:basedOn w:val="a"/>
    <w:next w:val="51"/>
    <w:link w:val="Char0"/>
    <w:uiPriority w:val="99"/>
    <w:unhideWhenUsed/>
    <w:qFormat/>
    <w:rsid w:val="00037179"/>
    <w:pPr>
      <w:tabs>
        <w:tab w:val="center" w:pos="4153"/>
        <w:tab w:val="right" w:pos="8306"/>
      </w:tabs>
      <w:snapToGrid w:val="0"/>
      <w:jc w:val="left"/>
    </w:pPr>
    <w:rPr>
      <w:rFonts w:ascii="Calibri" w:hAnsi="Calibri"/>
      <w:sz w:val="18"/>
      <w:szCs w:val="18"/>
    </w:rPr>
  </w:style>
  <w:style w:type="paragraph" w:customStyle="1" w:styleId="51">
    <w:name w:val="索引 51"/>
    <w:basedOn w:val="a"/>
    <w:next w:val="a"/>
    <w:qFormat/>
    <w:rsid w:val="00037179"/>
    <w:pPr>
      <w:ind w:left="1680"/>
    </w:pPr>
  </w:style>
  <w:style w:type="paragraph" w:styleId="a5">
    <w:name w:val="header"/>
    <w:basedOn w:val="a"/>
    <w:link w:val="Char1"/>
    <w:uiPriority w:val="99"/>
    <w:unhideWhenUsed/>
    <w:qFormat/>
    <w:rsid w:val="00037179"/>
    <w:pPr>
      <w:pBdr>
        <w:bottom w:val="single" w:sz="6" w:space="1" w:color="auto"/>
      </w:pBdr>
      <w:tabs>
        <w:tab w:val="center" w:pos="4153"/>
        <w:tab w:val="right" w:pos="8306"/>
      </w:tabs>
      <w:snapToGrid w:val="0"/>
      <w:jc w:val="center"/>
    </w:pPr>
    <w:rPr>
      <w:rFonts w:ascii="Calibri" w:hAnsi="Calibri"/>
      <w:sz w:val="18"/>
      <w:szCs w:val="18"/>
    </w:rPr>
  </w:style>
  <w:style w:type="table" w:styleId="a6">
    <w:name w:val="Table Grid"/>
    <w:basedOn w:val="a1"/>
    <w:uiPriority w:val="59"/>
    <w:qFormat/>
    <w:rsid w:val="00037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semiHidden/>
    <w:qFormat/>
    <w:rsid w:val="00037179"/>
    <w:rPr>
      <w:rFonts w:eastAsia="宋体"/>
      <w:sz w:val="21"/>
      <w:szCs w:val="24"/>
    </w:rPr>
  </w:style>
  <w:style w:type="character" w:customStyle="1" w:styleId="Char1">
    <w:name w:val="页眉 Char"/>
    <w:link w:val="a5"/>
    <w:uiPriority w:val="99"/>
    <w:qFormat/>
    <w:rsid w:val="00037179"/>
    <w:rPr>
      <w:rFonts w:eastAsia="仿宋_GB2312"/>
      <w:kern w:val="2"/>
      <w:sz w:val="18"/>
      <w:szCs w:val="18"/>
    </w:rPr>
  </w:style>
  <w:style w:type="character" w:customStyle="1" w:styleId="Char0">
    <w:name w:val="页脚 Char"/>
    <w:link w:val="a4"/>
    <w:uiPriority w:val="99"/>
    <w:qFormat/>
    <w:rsid w:val="00037179"/>
    <w:rPr>
      <w:rFonts w:eastAsia="仿宋_GB2312"/>
      <w:kern w:val="2"/>
      <w:sz w:val="18"/>
      <w:szCs w:val="18"/>
    </w:rPr>
  </w:style>
  <w:style w:type="character" w:customStyle="1" w:styleId="Char">
    <w:name w:val="日期 Char"/>
    <w:link w:val="a3"/>
    <w:uiPriority w:val="99"/>
    <w:semiHidden/>
    <w:qFormat/>
    <w:rsid w:val="00037179"/>
    <w:rPr>
      <w:rFonts w:eastAsia="仿宋_GB2312"/>
      <w:kern w:val="2"/>
      <w:sz w:val="32"/>
      <w:szCs w:val="22"/>
    </w:rPr>
  </w:style>
  <w:style w:type="paragraph" w:customStyle="1" w:styleId="Default">
    <w:name w:val="Default"/>
    <w:qFormat/>
    <w:rsid w:val="00037179"/>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271;&#29983;&#22996;&#21457;&#12308;2018&#12309;51&#21495;%20&#20851;&#20110;&#35843;&#25972;&#20826;&#25919;&#39046;&#23548;&#25104;&#21592;&#24037;&#20316;&#20998;&#24037;&#30340;&#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长生委发〔2018〕51号 关于调整党政领导成员工作分工的通知</Template>
  <TotalTime>46</TotalTime>
  <Pages>12</Pages>
  <Words>822</Words>
  <Characters>4689</Characters>
  <Application>Microsoft Office Word</Application>
  <DocSecurity>0</DocSecurity>
  <Lines>39</Lines>
  <Paragraphs>10</Paragraphs>
  <ScaleCrop>false</ScaleCrop>
  <Company>微软中国</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长生委发〔2011〕号</dc:title>
  <dc:creator>Administrator</dc:creator>
  <cp:lastModifiedBy>邱瑶英</cp:lastModifiedBy>
  <cp:revision>8</cp:revision>
  <cp:lastPrinted>2022-04-12T06:32:00Z</cp:lastPrinted>
  <dcterms:created xsi:type="dcterms:W3CDTF">2022-02-08T00:58:00Z</dcterms:created>
  <dcterms:modified xsi:type="dcterms:W3CDTF">2025-04-17T07:27:00Z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5DC251BD4BFA4B0B8F17DE4A42340CBB</vt:lpwstr>
  </property>
</Properties>
</file>