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_GBK" w:hAnsi="Times New Roman" w:eastAsia="方正小标宋_GBK" w:cs="Times New Roman"/>
          <w:sz w:val="44"/>
          <w:szCs w:val="44"/>
        </w:rPr>
      </w:pPr>
      <w:r>
        <w:rPr>
          <w:rFonts w:hint="eastAsia" w:ascii="方正小标宋_GBK" w:hAnsi="Times New Roman" w:eastAsia="方正小标宋_GBK" w:cs="方正小标宋_GBK"/>
          <w:sz w:val="44"/>
          <w:szCs w:val="44"/>
        </w:rPr>
        <w:t>彭水县农村危房改造领域</w:t>
      </w:r>
      <w:bookmarkStart w:id="0" w:name="_GoBack"/>
      <w:bookmarkEnd w:id="0"/>
      <w:r>
        <w:rPr>
          <w:rFonts w:hint="eastAsia" w:ascii="方正小标宋_GBK" w:hAnsi="Times New Roman" w:eastAsia="方正小标宋_GBK" w:cs="方正小标宋_GBK"/>
          <w:sz w:val="44"/>
          <w:szCs w:val="44"/>
        </w:rPr>
        <w:t>政务公开标准目录</w:t>
      </w:r>
    </w:p>
    <w:tbl>
      <w:tblPr>
        <w:tblStyle w:val="4"/>
        <w:tblW w:w="14364" w:type="dxa"/>
        <w:jc w:val="center"/>
        <w:tblInd w:w="0" w:type="dxa"/>
        <w:tblLayout w:type="fixed"/>
        <w:tblCellMar>
          <w:top w:w="0" w:type="dxa"/>
          <w:left w:w="0" w:type="dxa"/>
          <w:bottom w:w="0" w:type="dxa"/>
          <w:right w:w="0" w:type="dxa"/>
        </w:tblCellMar>
      </w:tblPr>
      <w:tblGrid>
        <w:gridCol w:w="485"/>
        <w:gridCol w:w="337"/>
        <w:gridCol w:w="607"/>
        <w:gridCol w:w="527"/>
        <w:gridCol w:w="1315"/>
        <w:gridCol w:w="2518"/>
        <w:gridCol w:w="1094"/>
        <w:gridCol w:w="797"/>
        <w:gridCol w:w="3306"/>
        <w:gridCol w:w="338"/>
        <w:gridCol w:w="608"/>
        <w:gridCol w:w="608"/>
        <w:gridCol w:w="608"/>
        <w:gridCol w:w="608"/>
        <w:gridCol w:w="608"/>
      </w:tblGrid>
      <w:tr>
        <w:tblPrEx>
          <w:tblLayout w:type="fixed"/>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公开事项</w:t>
            </w:r>
          </w:p>
        </w:tc>
        <w:tc>
          <w:tcPr>
            <w:tcW w:w="13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公开内容</w:t>
            </w:r>
            <w:r>
              <w:rPr>
                <w:rFonts w:ascii="宋体" w:hAnsi="宋体" w:cs="宋体"/>
                <w:b/>
                <w:bCs/>
                <w:color w:val="000000"/>
                <w:sz w:val="18"/>
                <w:szCs w:val="18"/>
              </w:rPr>
              <w:t xml:space="preserve"> </w:t>
            </w:r>
          </w:p>
        </w:tc>
        <w:tc>
          <w:tcPr>
            <w:tcW w:w="251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b/>
                <w:bCs/>
                <w:color w:val="000000"/>
                <w:sz w:val="18"/>
                <w:szCs w:val="18"/>
              </w:rPr>
            </w:pPr>
            <w:r>
              <w:rPr>
                <w:rFonts w:ascii="宋体" w:hAnsi="宋体" w:cs="宋体"/>
                <w:b/>
                <w:bCs/>
                <w:color w:val="000000"/>
                <w:sz w:val="18"/>
                <w:szCs w:val="18"/>
              </w:rPr>
              <w:t xml:space="preserve">         </w:t>
            </w:r>
            <w:r>
              <w:rPr>
                <w:rFonts w:hint="eastAsia" w:ascii="宋体" w:hAnsi="宋体" w:cs="宋体"/>
                <w:b/>
                <w:bCs/>
                <w:color w:val="000000"/>
                <w:sz w:val="18"/>
                <w:szCs w:val="18"/>
              </w:rPr>
              <w:t>公开渠道和载体</w:t>
            </w:r>
            <w:r>
              <w:rPr>
                <w:rFonts w:ascii="宋体" w:hAnsi="宋体" w:cs="宋体"/>
                <w:b/>
                <w:bCs/>
                <w:color w:val="000000"/>
                <w:sz w:val="18"/>
                <w:szCs w:val="18"/>
              </w:rPr>
              <w:t xml:space="preserve">               </w:t>
            </w:r>
            <w:r>
              <w:rPr>
                <w:rFonts w:hint="eastAsia" w:ascii="宋体" w:hAnsi="宋体" w:cs="宋体"/>
                <w:b/>
                <w:bCs/>
                <w:color w:val="00000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公开层级</w:t>
            </w:r>
          </w:p>
        </w:tc>
      </w:tr>
      <w:tr>
        <w:tblPrEx>
          <w:tblLayout w:type="fixed"/>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一级</w:t>
            </w:r>
            <w:r>
              <w:rPr>
                <w:rFonts w:ascii="宋体" w:hAnsi="宋体" w:cs="宋体"/>
                <w:b/>
                <w:bCs/>
                <w:color w:val="000000"/>
                <w:sz w:val="18"/>
                <w:szCs w:val="18"/>
              </w:rPr>
              <w:t xml:space="preserve"> </w:t>
            </w:r>
            <w:r>
              <w:rPr>
                <w:rFonts w:hint="eastAsia" w:ascii="宋体" w:hAnsi="宋体" w:cs="宋体"/>
                <w:b/>
                <w:bCs/>
                <w:color w:val="00000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二级事项</w:t>
            </w:r>
          </w:p>
        </w:tc>
        <w:tc>
          <w:tcPr>
            <w:tcW w:w="13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51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特定</w:t>
            </w:r>
            <w:r>
              <w:rPr>
                <w:rFonts w:ascii="宋体" w:hAnsi="宋体" w:cs="宋体"/>
                <w:b/>
                <w:bCs/>
                <w:color w:val="000000"/>
                <w:sz w:val="18"/>
                <w:szCs w:val="18"/>
              </w:rPr>
              <w:t xml:space="preserve"> </w:t>
            </w:r>
            <w:r>
              <w:rPr>
                <w:rFonts w:hint="eastAsia" w:ascii="宋体" w:hAnsi="宋体" w:cs="宋体"/>
                <w:b/>
                <w:bCs/>
                <w:color w:val="00000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乡级</w:t>
            </w:r>
          </w:p>
        </w:tc>
      </w:tr>
      <w:tr>
        <w:tblPrEx>
          <w:tblLayout w:type="fixed"/>
          <w:tblCellMar>
            <w:top w:w="0" w:type="dxa"/>
            <w:left w:w="0" w:type="dxa"/>
            <w:bottom w:w="0" w:type="dxa"/>
            <w:right w:w="0" w:type="dxa"/>
          </w:tblCellMar>
        </w:tblPrEx>
        <w:trPr>
          <w:trHeight w:val="1720"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1</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决策</w:t>
            </w: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部门</w:t>
            </w:r>
            <w:r>
              <w:rPr>
                <w:rFonts w:ascii="宋体" w:cs="Times New Roman"/>
                <w:color w:val="000000"/>
                <w:sz w:val="18"/>
                <w:szCs w:val="18"/>
              </w:rPr>
              <w:br w:type="textWrapping"/>
            </w:r>
            <w:r>
              <w:rPr>
                <w:rFonts w:hint="eastAsia" w:ascii="宋体" w:hAnsi="宋体" w:cs="宋体"/>
                <w:color w:val="000000"/>
                <w:sz w:val="18"/>
                <w:szCs w:val="18"/>
              </w:rPr>
              <w:t>文件</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农村危房改造相关文件</w:t>
            </w:r>
          </w:p>
        </w:tc>
        <w:tc>
          <w:tcPr>
            <w:tcW w:w="13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文件标题、文号、有效性、关键词、具体内容、生成日期等</w:t>
            </w:r>
          </w:p>
        </w:tc>
        <w:tc>
          <w:tcPr>
            <w:tcW w:w="251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《中华人民共和国政府信息公开条例》</w:t>
            </w:r>
            <w:r>
              <w:rPr>
                <w:rFonts w:ascii="宋体" w:cs="Times New Roman"/>
                <w:color w:val="000000"/>
                <w:sz w:val="18"/>
                <w:szCs w:val="18"/>
              </w:rPr>
              <w:br w:type="textWrapping"/>
            </w:r>
            <w:r>
              <w:rPr>
                <w:rFonts w:hint="eastAsia" w:ascii="宋体" w:hAnsi="宋体" w:cs="宋体"/>
                <w:color w:val="000000"/>
                <w:sz w:val="18"/>
                <w:szCs w:val="18"/>
              </w:rPr>
              <w:t>《中共中央办公厅国务院办公厅印发〈关于全面推进政务公开工作的意见〉的通知》</w:t>
            </w:r>
            <w:r>
              <w:rPr>
                <w:rFonts w:ascii="宋体" w:cs="Times New Roman"/>
                <w:color w:val="000000"/>
                <w:sz w:val="18"/>
                <w:szCs w:val="18"/>
              </w:rPr>
              <w:br w:type="textWrapping"/>
            </w:r>
            <w:r>
              <w:rPr>
                <w:rFonts w:hint="eastAsia" w:ascii="宋体" w:hAnsi="宋体" w:cs="宋体"/>
                <w:color w:val="000000"/>
                <w:sz w:val="18"/>
                <w:szCs w:val="18"/>
              </w:rPr>
              <w:t>《中共中央办公厅</w:t>
            </w:r>
            <w:r>
              <w:rPr>
                <w:rFonts w:ascii="宋体" w:hAnsi="宋体" w:cs="宋体"/>
                <w:color w:val="000000"/>
                <w:sz w:val="18"/>
                <w:szCs w:val="18"/>
              </w:rPr>
              <w:t xml:space="preserve"> </w:t>
            </w:r>
            <w:r>
              <w:rPr>
                <w:rFonts w:hint="eastAsia" w:ascii="宋体" w:hAnsi="宋体" w:cs="宋体"/>
                <w:color w:val="000000"/>
                <w:sz w:val="18"/>
                <w:szCs w:val="18"/>
              </w:rPr>
              <w:t>国务院办公厅关于建立健全信息发布和政策解读机制的意见》</w:t>
            </w:r>
            <w:r>
              <w:rPr>
                <w:rFonts w:ascii="宋体" w:cs="Times New Roman"/>
                <w:color w:val="000000"/>
                <w:sz w:val="18"/>
                <w:szCs w:val="18"/>
              </w:rPr>
              <w:br w:type="textWrapping"/>
            </w:r>
            <w:r>
              <w:rPr>
                <w:rFonts w:hint="eastAsia" w:ascii="宋体" w:hAnsi="宋体" w:cs="宋体"/>
                <w:color w:val="000000"/>
                <w:sz w:val="18"/>
                <w:szCs w:val="18"/>
              </w:rPr>
              <w:t>《国务院办公厅印发〈关于全面推进政务公开工作的意见〉实施细则的通知》</w:t>
            </w:r>
            <w:r>
              <w:rPr>
                <w:rFonts w:ascii="宋体" w:cs="Times New Roman"/>
                <w:color w:val="000000"/>
                <w:sz w:val="18"/>
                <w:szCs w:val="18"/>
              </w:rPr>
              <w:br w:type="textWrapping"/>
            </w:r>
            <w:r>
              <w:rPr>
                <w:rFonts w:hint="eastAsia" w:ascii="宋体" w:hAnsi="宋体" w:cs="宋体"/>
                <w:color w:val="00000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2220"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2</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政策</w:t>
            </w:r>
            <w:r>
              <w:rPr>
                <w:rFonts w:ascii="宋体" w:cs="Times New Roman"/>
                <w:color w:val="000000"/>
                <w:sz w:val="18"/>
                <w:szCs w:val="18"/>
              </w:rPr>
              <w:br w:type="textWrapping"/>
            </w:r>
            <w:r>
              <w:rPr>
                <w:rFonts w:hint="eastAsia" w:ascii="宋体" w:hAnsi="宋体" w:cs="宋体"/>
                <w:color w:val="000000"/>
                <w:sz w:val="18"/>
                <w:szCs w:val="18"/>
              </w:rPr>
              <w:t>解读</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上级政策解读</w:t>
            </w:r>
          </w:p>
        </w:tc>
        <w:tc>
          <w:tcPr>
            <w:tcW w:w="13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着重解读政策措施的背景依据、目标任务、主要内容、涉及范围、执行标准，以及注意事项、关键词诠释、惠民利民举措、新旧政策差异等</w:t>
            </w:r>
          </w:p>
        </w:tc>
        <w:tc>
          <w:tcPr>
            <w:tcW w:w="251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1804"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3</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本级政策解读</w:t>
            </w:r>
          </w:p>
        </w:tc>
        <w:tc>
          <w:tcPr>
            <w:tcW w:w="13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color w:val="000000"/>
                <w:sz w:val="18"/>
                <w:szCs w:val="18"/>
              </w:rPr>
            </w:pPr>
          </w:p>
        </w:tc>
        <w:tc>
          <w:tcPr>
            <w:tcW w:w="251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hint="eastAsia" w:ascii="宋体" w:hAnsi="宋体" w:cs="宋体"/>
                <w:color w:val="000000"/>
                <w:sz w:val="18"/>
                <w:szCs w:val="18"/>
              </w:rPr>
            </w:pPr>
          </w:p>
          <w:p>
            <w:pPr>
              <w:textAlignment w:val="center"/>
              <w:rPr>
                <w:rFonts w:hint="eastAsia" w:ascii="宋体" w:hAnsi="宋体" w:cs="宋体"/>
                <w:color w:val="000000"/>
                <w:sz w:val="18"/>
                <w:szCs w:val="18"/>
              </w:rPr>
            </w:pPr>
          </w:p>
          <w:p>
            <w:pPr>
              <w:textAlignment w:val="center"/>
              <w:rPr>
                <w:rFonts w:hint="eastAsia" w:ascii="宋体" w:hAnsi="宋体" w:cs="宋体"/>
                <w:color w:val="000000"/>
                <w:sz w:val="18"/>
                <w:szCs w:val="18"/>
              </w:rPr>
            </w:pPr>
          </w:p>
          <w:p>
            <w:pPr>
              <w:textAlignment w:val="center"/>
              <w:rPr>
                <w:rFonts w:hint="eastAsia" w:ascii="宋体" w:hAnsi="宋体" w:cs="宋体"/>
                <w:color w:val="000000"/>
                <w:sz w:val="18"/>
                <w:szCs w:val="18"/>
              </w:rPr>
            </w:pPr>
          </w:p>
          <w:p>
            <w:pPr>
              <w:textAlignment w:val="center"/>
              <w:rPr>
                <w:rFonts w:hint="eastAsia" w:ascii="宋体" w:hAnsi="宋体" w:cs="宋体"/>
                <w:color w:val="000000"/>
                <w:sz w:val="18"/>
                <w:szCs w:val="18"/>
              </w:rPr>
            </w:pPr>
          </w:p>
          <w:p>
            <w:pPr>
              <w:textAlignment w:val="center"/>
              <w:rPr>
                <w:rFonts w:hint="eastAsia" w:ascii="宋体" w:hAnsi="宋体" w:cs="宋体"/>
                <w:color w:val="000000"/>
                <w:sz w:val="18"/>
                <w:szCs w:val="18"/>
              </w:rPr>
            </w:pPr>
            <w:r>
              <w:rPr>
                <w:rFonts w:hint="eastAsia" w:ascii="宋体" w:hAnsi="宋体" w:cs="宋体"/>
                <w:color w:val="000000"/>
                <w:sz w:val="18"/>
                <w:szCs w:val="18"/>
              </w:rPr>
              <w:t>县住房城乡建委</w:t>
            </w:r>
          </w:p>
          <w:p>
            <w:pPr>
              <w:textAlignment w:val="center"/>
              <w:rPr>
                <w:rFonts w:hint="eastAsia" w:ascii="宋体" w:hAnsi="宋体" w:cs="宋体"/>
                <w:color w:val="000000"/>
                <w:sz w:val="18"/>
                <w:szCs w:val="18"/>
              </w:rPr>
            </w:pPr>
          </w:p>
          <w:p>
            <w:pPr>
              <w:textAlignment w:val="center"/>
              <w:rPr>
                <w:rFonts w:hint="eastAsia" w:ascii="宋体" w:hAnsi="宋体" w:cs="宋体"/>
                <w:color w:val="000000"/>
                <w:sz w:val="18"/>
                <w:szCs w:val="18"/>
              </w:rPr>
            </w:pPr>
          </w:p>
          <w:p>
            <w:pPr>
              <w:textAlignment w:val="center"/>
              <w:rPr>
                <w:rFonts w:hint="eastAsia" w:ascii="宋体" w:hAnsi="宋体" w:cs="宋体"/>
                <w:color w:val="000000"/>
                <w:sz w:val="18"/>
                <w:szCs w:val="18"/>
              </w:rPr>
            </w:pPr>
          </w:p>
          <w:p>
            <w:pPr>
              <w:textAlignment w:val="center"/>
              <w:rPr>
                <w:rFonts w:hint="eastAsia" w:ascii="宋体" w:hAnsi="宋体" w:cs="宋体"/>
                <w:color w:val="000000"/>
                <w:sz w:val="18"/>
                <w:szCs w:val="18"/>
              </w:rPr>
            </w:pP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公开事项</w:t>
            </w:r>
          </w:p>
        </w:tc>
        <w:tc>
          <w:tcPr>
            <w:tcW w:w="13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公开内容</w:t>
            </w:r>
            <w:r>
              <w:rPr>
                <w:rFonts w:ascii="宋体" w:hAnsi="宋体" w:cs="宋体"/>
                <w:b/>
                <w:bCs/>
                <w:color w:val="000000"/>
                <w:sz w:val="18"/>
                <w:szCs w:val="18"/>
              </w:rPr>
              <w:t xml:space="preserve"> </w:t>
            </w:r>
          </w:p>
        </w:tc>
        <w:tc>
          <w:tcPr>
            <w:tcW w:w="251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b/>
                <w:bCs/>
                <w:color w:val="000000"/>
                <w:sz w:val="18"/>
                <w:szCs w:val="18"/>
              </w:rPr>
            </w:pPr>
            <w:r>
              <w:rPr>
                <w:rFonts w:ascii="宋体" w:hAnsi="宋体" w:cs="宋体"/>
                <w:b/>
                <w:bCs/>
                <w:color w:val="000000"/>
                <w:sz w:val="18"/>
                <w:szCs w:val="18"/>
              </w:rPr>
              <w:t xml:space="preserve">         </w:t>
            </w:r>
            <w:r>
              <w:rPr>
                <w:rFonts w:hint="eastAsia" w:ascii="宋体" w:hAnsi="宋体" w:cs="宋体"/>
                <w:b/>
                <w:bCs/>
                <w:color w:val="000000"/>
                <w:sz w:val="18"/>
                <w:szCs w:val="18"/>
              </w:rPr>
              <w:t>公开渠道和载体</w:t>
            </w:r>
            <w:r>
              <w:rPr>
                <w:rFonts w:ascii="宋体" w:hAnsi="宋体" w:cs="宋体"/>
                <w:b/>
                <w:bCs/>
                <w:color w:val="000000"/>
                <w:sz w:val="18"/>
                <w:szCs w:val="18"/>
              </w:rPr>
              <w:t xml:space="preserve">               </w:t>
            </w:r>
            <w:r>
              <w:rPr>
                <w:rFonts w:hint="eastAsia" w:ascii="宋体" w:hAnsi="宋体" w:cs="宋体"/>
                <w:b/>
                <w:bCs/>
                <w:color w:val="00000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公开层级</w:t>
            </w:r>
          </w:p>
        </w:tc>
      </w:tr>
      <w:tr>
        <w:tblPrEx>
          <w:tblLayout w:type="fixed"/>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一级</w:t>
            </w:r>
            <w:r>
              <w:rPr>
                <w:rFonts w:ascii="宋体" w:hAnsi="宋体" w:cs="宋体"/>
                <w:b/>
                <w:bCs/>
                <w:color w:val="000000"/>
                <w:sz w:val="18"/>
                <w:szCs w:val="18"/>
              </w:rPr>
              <w:t xml:space="preserve"> </w:t>
            </w:r>
            <w:r>
              <w:rPr>
                <w:rFonts w:hint="eastAsia" w:ascii="宋体" w:hAnsi="宋体" w:cs="宋体"/>
                <w:b/>
                <w:bCs/>
                <w:color w:val="00000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二级事项</w:t>
            </w:r>
          </w:p>
        </w:tc>
        <w:tc>
          <w:tcPr>
            <w:tcW w:w="13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51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特定</w:t>
            </w:r>
            <w:r>
              <w:rPr>
                <w:rFonts w:ascii="宋体" w:hAnsi="宋体" w:cs="宋体"/>
                <w:b/>
                <w:bCs/>
                <w:color w:val="000000"/>
                <w:sz w:val="18"/>
                <w:szCs w:val="18"/>
              </w:rPr>
              <w:t xml:space="preserve"> </w:t>
            </w:r>
            <w:r>
              <w:rPr>
                <w:rFonts w:hint="eastAsia" w:ascii="宋体" w:hAnsi="宋体" w:cs="宋体"/>
                <w:b/>
                <w:bCs/>
                <w:color w:val="00000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乡级</w:t>
            </w:r>
          </w:p>
        </w:tc>
      </w:tr>
      <w:tr>
        <w:tblPrEx>
          <w:tblLayout w:type="fixed"/>
          <w:tblCellMar>
            <w:top w:w="0" w:type="dxa"/>
            <w:left w:w="0" w:type="dxa"/>
            <w:bottom w:w="0" w:type="dxa"/>
            <w:right w:w="0" w:type="dxa"/>
          </w:tblCellMar>
        </w:tblPrEx>
        <w:trPr>
          <w:trHeight w:val="3791"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4</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执行</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计划实施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任务分配</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及时公开农村危房改造补助农户名单</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rPr>
              <w:t>《住房城乡建设部</w:t>
            </w:r>
            <w:r>
              <w:rPr>
                <w:rFonts w:ascii="宋体" w:hAnsi="宋体" w:cs="宋体"/>
                <w:color w:val="000000"/>
                <w:sz w:val="18"/>
                <w:szCs w:val="18"/>
              </w:rPr>
              <w:t xml:space="preserve"> </w:t>
            </w:r>
            <w:r>
              <w:rPr>
                <w:rFonts w:hint="eastAsia" w:ascii="宋体" w:hAnsi="宋体" w:cs="宋体"/>
                <w:color w:val="000000"/>
                <w:sz w:val="18"/>
                <w:szCs w:val="18"/>
              </w:rPr>
              <w:t>财政部</w:t>
            </w:r>
            <w:r>
              <w:rPr>
                <w:rFonts w:ascii="宋体" w:hAnsi="宋体" w:cs="宋体"/>
                <w:color w:val="000000"/>
                <w:sz w:val="18"/>
                <w:szCs w:val="18"/>
              </w:rPr>
              <w:t xml:space="preserve"> </w:t>
            </w:r>
            <w:r>
              <w:rPr>
                <w:rFonts w:hint="eastAsia" w:ascii="宋体" w:hAnsi="宋体" w:cs="宋体"/>
                <w:color w:val="000000"/>
                <w:sz w:val="18"/>
                <w:szCs w:val="18"/>
              </w:rPr>
              <w:t>国务院扶贫办关于加强建档立卡贫困户等重点对象危房改造工作的指导意见》</w:t>
            </w:r>
            <w:r>
              <w:rPr>
                <w:rFonts w:ascii="宋体" w:cs="Times New Roman"/>
                <w:color w:val="000000"/>
                <w:sz w:val="18"/>
                <w:szCs w:val="18"/>
              </w:rPr>
              <w:br w:type="textWrapping"/>
            </w:r>
            <w:r>
              <w:rPr>
                <w:rFonts w:hint="eastAsia" w:ascii="宋体" w:hAnsi="宋体" w:cs="宋体"/>
                <w:color w:val="000000"/>
                <w:sz w:val="18"/>
                <w:szCs w:val="18"/>
              </w:rPr>
              <w:t>《住房城乡建设部</w:t>
            </w:r>
            <w:r>
              <w:rPr>
                <w:rFonts w:ascii="宋体" w:hAnsi="宋体" w:cs="宋体"/>
                <w:color w:val="000000"/>
                <w:sz w:val="18"/>
                <w:szCs w:val="18"/>
              </w:rPr>
              <w:t xml:space="preserve"> </w:t>
            </w:r>
            <w:r>
              <w:rPr>
                <w:rFonts w:hint="eastAsia" w:ascii="宋体" w:hAnsi="宋体" w:cs="宋体"/>
                <w:color w:val="000000"/>
                <w:sz w:val="18"/>
                <w:szCs w:val="18"/>
              </w:rPr>
              <w:t>财政部</w:t>
            </w:r>
            <w:r>
              <w:rPr>
                <w:rFonts w:ascii="宋体" w:hAnsi="宋体" w:cs="宋体"/>
                <w:color w:val="000000"/>
                <w:sz w:val="18"/>
                <w:szCs w:val="18"/>
              </w:rPr>
              <w:t xml:space="preserve"> </w:t>
            </w:r>
            <w:r>
              <w:rPr>
                <w:rFonts w:hint="eastAsia" w:ascii="宋体" w:hAnsi="宋体" w:cs="宋体"/>
                <w:color w:val="000000"/>
                <w:sz w:val="18"/>
                <w:szCs w:val="18"/>
              </w:rPr>
              <w:t>国务院扶贫办关于加强和完善建档立卡贫困户等重点对象农村危房改造若干问题的通知》</w:t>
            </w:r>
            <w:r>
              <w:rPr>
                <w:rFonts w:ascii="宋体" w:cs="Times New Roman"/>
                <w:color w:val="000000"/>
                <w:sz w:val="18"/>
                <w:szCs w:val="18"/>
              </w:rPr>
              <w:br w:type="textWrapping"/>
            </w:r>
            <w:r>
              <w:rPr>
                <w:rFonts w:hint="eastAsia" w:ascii="宋体" w:hAnsi="宋体" w:cs="宋体"/>
                <w:color w:val="000000"/>
                <w:sz w:val="18"/>
                <w:szCs w:val="18"/>
              </w:rPr>
              <w:t>《重庆市住房和城乡建设委员会关于进一步规范农村危房改造工作的通知》等</w:t>
            </w:r>
          </w:p>
          <w:p>
            <w:pPr>
              <w:textAlignment w:val="center"/>
              <w:rPr>
                <w:rFonts w:ascii="宋体" w:cs="Times New Roman"/>
                <w:color w:val="000000" w:themeColor="text1"/>
                <w:sz w:val="18"/>
                <w:szCs w:val="18"/>
              </w:rPr>
            </w:pPr>
            <w:r>
              <w:rPr>
                <w:rFonts w:hint="eastAsia" w:ascii="宋体" w:hAnsi="宋体" w:cs="宋体"/>
                <w:color w:val="000000" w:themeColor="text1"/>
                <w:kern w:val="0"/>
                <w:sz w:val="18"/>
                <w:szCs w:val="18"/>
              </w:rPr>
              <w:t>《彭水苗族土家族自治县城乡建设委员会关于进一步规范农村危房改造工作的通知》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分配结果确定后</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3139"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5</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组织培训</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组织开展农村建筑工匠培训文件</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rPr>
              <w:t>《住房城乡建设部关于切实加强农房建设质量安全管理的通知》</w:t>
            </w:r>
            <w:r>
              <w:rPr>
                <w:rFonts w:ascii="宋体" w:hAnsi="宋体" w:cs="宋体"/>
                <w:color w:val="000000"/>
                <w:sz w:val="18"/>
                <w:szCs w:val="18"/>
              </w:rPr>
              <w:br w:type="textWrapping"/>
            </w:r>
            <w:r>
              <w:rPr>
                <w:rFonts w:hint="eastAsia" w:ascii="宋体" w:hAnsi="宋体" w:cs="宋体"/>
                <w:color w:val="000000"/>
                <w:sz w:val="18"/>
                <w:szCs w:val="18"/>
              </w:rPr>
              <w:t>《重庆市住房和城乡建设委员会关于进一步规范农村危房改造工作的通知》</w:t>
            </w:r>
            <w:r>
              <w:rPr>
                <w:rFonts w:ascii="宋体" w:hAnsi="宋体" w:cs="宋体"/>
                <w:color w:val="000000"/>
                <w:sz w:val="18"/>
                <w:szCs w:val="18"/>
              </w:rPr>
              <w:br w:type="textWrapping"/>
            </w:r>
            <w:r>
              <w:rPr>
                <w:rFonts w:hint="eastAsia" w:ascii="宋体" w:hAnsi="宋体" w:cs="宋体"/>
                <w:color w:val="000000"/>
                <w:sz w:val="18"/>
                <w:szCs w:val="18"/>
              </w:rPr>
              <w:t>《住房城乡建设部</w:t>
            </w:r>
            <w:r>
              <w:rPr>
                <w:rFonts w:ascii="宋体" w:hAnsi="宋体" w:cs="宋体"/>
                <w:color w:val="000000"/>
                <w:sz w:val="18"/>
                <w:szCs w:val="18"/>
              </w:rPr>
              <w:t xml:space="preserve"> </w:t>
            </w:r>
            <w:r>
              <w:rPr>
                <w:rFonts w:hint="eastAsia" w:ascii="宋体" w:hAnsi="宋体" w:cs="宋体"/>
                <w:color w:val="000000"/>
                <w:sz w:val="18"/>
                <w:szCs w:val="18"/>
              </w:rPr>
              <w:t>财政部</w:t>
            </w:r>
            <w:r>
              <w:rPr>
                <w:rFonts w:ascii="宋体" w:hAnsi="宋体" w:cs="宋体"/>
                <w:color w:val="000000"/>
                <w:sz w:val="18"/>
                <w:szCs w:val="18"/>
              </w:rPr>
              <w:t xml:space="preserve"> </w:t>
            </w:r>
            <w:r>
              <w:rPr>
                <w:rFonts w:hint="eastAsia" w:ascii="宋体" w:hAnsi="宋体" w:cs="宋体"/>
                <w:color w:val="000000"/>
                <w:sz w:val="18"/>
                <w:szCs w:val="18"/>
              </w:rPr>
              <w:t>国务院扶贫办关于决战决胜脱贫攻坚进一步做好农村危房改造的通知》</w:t>
            </w:r>
          </w:p>
          <w:p>
            <w:pPr>
              <w:textAlignment w:val="center"/>
              <w:rPr>
                <w:rFonts w:ascii="宋体" w:hAnsi="宋体" w:cs="宋体"/>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公开事项</w:t>
            </w:r>
          </w:p>
        </w:tc>
        <w:tc>
          <w:tcPr>
            <w:tcW w:w="13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公开内容</w:t>
            </w:r>
            <w:r>
              <w:rPr>
                <w:rFonts w:ascii="宋体" w:hAnsi="宋体" w:cs="宋体"/>
                <w:b/>
                <w:bCs/>
                <w:color w:val="000000"/>
                <w:sz w:val="18"/>
                <w:szCs w:val="18"/>
              </w:rPr>
              <w:t xml:space="preserve"> </w:t>
            </w:r>
          </w:p>
        </w:tc>
        <w:tc>
          <w:tcPr>
            <w:tcW w:w="251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b/>
                <w:bCs/>
                <w:color w:val="000000"/>
                <w:sz w:val="18"/>
                <w:szCs w:val="18"/>
              </w:rPr>
            </w:pPr>
            <w:r>
              <w:rPr>
                <w:rFonts w:ascii="宋体" w:hAnsi="宋体" w:cs="宋体"/>
                <w:b/>
                <w:bCs/>
                <w:color w:val="000000"/>
                <w:sz w:val="18"/>
                <w:szCs w:val="18"/>
              </w:rPr>
              <w:t xml:space="preserve">         </w:t>
            </w:r>
            <w:r>
              <w:rPr>
                <w:rFonts w:hint="eastAsia" w:ascii="宋体" w:hAnsi="宋体" w:cs="宋体"/>
                <w:b/>
                <w:bCs/>
                <w:color w:val="000000"/>
                <w:sz w:val="18"/>
                <w:szCs w:val="18"/>
              </w:rPr>
              <w:t>公开渠道和载体</w:t>
            </w:r>
            <w:r>
              <w:rPr>
                <w:rFonts w:ascii="宋体" w:hAnsi="宋体" w:cs="宋体"/>
                <w:b/>
                <w:bCs/>
                <w:color w:val="000000"/>
                <w:sz w:val="18"/>
                <w:szCs w:val="18"/>
              </w:rPr>
              <w:t xml:space="preserve">               </w:t>
            </w:r>
            <w:r>
              <w:rPr>
                <w:rFonts w:hint="eastAsia" w:ascii="宋体" w:hAnsi="宋体" w:cs="宋体"/>
                <w:b/>
                <w:bCs/>
                <w:color w:val="00000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公开层级</w:t>
            </w:r>
          </w:p>
        </w:tc>
      </w:tr>
      <w:tr>
        <w:tblPrEx>
          <w:tblLayout w:type="fixed"/>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一级</w:t>
            </w:r>
            <w:r>
              <w:rPr>
                <w:rFonts w:ascii="宋体" w:hAnsi="宋体" w:cs="宋体"/>
                <w:b/>
                <w:bCs/>
                <w:color w:val="000000"/>
                <w:sz w:val="18"/>
                <w:szCs w:val="18"/>
              </w:rPr>
              <w:t xml:space="preserve"> </w:t>
            </w:r>
            <w:r>
              <w:rPr>
                <w:rFonts w:hint="eastAsia" w:ascii="宋体" w:hAnsi="宋体" w:cs="宋体"/>
                <w:b/>
                <w:bCs/>
                <w:color w:val="00000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二级事项</w:t>
            </w:r>
          </w:p>
        </w:tc>
        <w:tc>
          <w:tcPr>
            <w:tcW w:w="13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51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特定</w:t>
            </w:r>
            <w:r>
              <w:rPr>
                <w:rFonts w:ascii="宋体" w:hAnsi="宋体" w:cs="宋体"/>
                <w:b/>
                <w:bCs/>
                <w:color w:val="000000"/>
                <w:sz w:val="18"/>
                <w:szCs w:val="18"/>
              </w:rPr>
              <w:t xml:space="preserve"> </w:t>
            </w:r>
            <w:r>
              <w:rPr>
                <w:rFonts w:hint="eastAsia" w:ascii="宋体" w:hAnsi="宋体" w:cs="宋体"/>
                <w:b/>
                <w:bCs/>
                <w:color w:val="00000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乡级</w:t>
            </w:r>
          </w:p>
        </w:tc>
      </w:tr>
      <w:tr>
        <w:tblPrEx>
          <w:tblLayout w:type="fixed"/>
          <w:tblCellMar>
            <w:top w:w="0" w:type="dxa"/>
            <w:left w:w="0" w:type="dxa"/>
            <w:bottom w:w="0" w:type="dxa"/>
            <w:right w:w="0" w:type="dxa"/>
          </w:tblCellMar>
        </w:tblPrEx>
        <w:trPr>
          <w:trHeight w:val="2119"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6</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180"/>
              <w:jc w:val="center"/>
              <w:textAlignment w:val="center"/>
              <w:rPr>
                <w:rFonts w:ascii="宋体" w:cs="Times New Roman"/>
                <w:color w:val="000000"/>
                <w:sz w:val="18"/>
                <w:szCs w:val="18"/>
              </w:rPr>
            </w:pPr>
            <w:r>
              <w:rPr>
                <w:rFonts w:hint="eastAsia" w:ascii="宋体" w:hAnsi="宋体" w:cs="宋体"/>
                <w:color w:val="000000"/>
                <w:sz w:val="18"/>
                <w:szCs w:val="18"/>
              </w:rPr>
              <w:t>管理</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条件与标准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农村危房等级评定标准</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农村危房等级评定相关标准</w:t>
            </w:r>
          </w:p>
        </w:tc>
        <w:tc>
          <w:tcPr>
            <w:tcW w:w="2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ascii="宋体" w:cs="Times New Roman"/>
                <w:color w:val="000000"/>
                <w:sz w:val="18"/>
                <w:szCs w:val="18"/>
              </w:rPr>
              <w:br w:type="textWrapping"/>
            </w:r>
            <w:r>
              <w:rPr>
                <w:rFonts w:hint="eastAsia" w:ascii="宋体" w:hAnsi="宋体" w:cs="宋体"/>
                <w:color w:val="000000"/>
                <w:sz w:val="18"/>
                <w:szCs w:val="18"/>
              </w:rPr>
              <w:t>《中华人民共和国预算法》</w:t>
            </w:r>
            <w:r>
              <w:rPr>
                <w:rFonts w:ascii="宋体" w:cs="Times New Roman"/>
                <w:color w:val="000000"/>
                <w:sz w:val="18"/>
                <w:szCs w:val="18"/>
              </w:rPr>
              <w:br w:type="textWrapping"/>
            </w:r>
            <w:r>
              <w:rPr>
                <w:rFonts w:hint="eastAsia" w:ascii="宋体" w:hAnsi="宋体" w:cs="宋体"/>
                <w:color w:val="000000"/>
                <w:sz w:val="18"/>
                <w:szCs w:val="18"/>
              </w:rPr>
              <w:t>《中华人民共和国政府信息公开条例》</w:t>
            </w:r>
            <w:r>
              <w:rPr>
                <w:rFonts w:ascii="宋体" w:cs="Times New Roman"/>
                <w:color w:val="000000"/>
                <w:sz w:val="18"/>
                <w:szCs w:val="18"/>
              </w:rPr>
              <w:br w:type="textWrapping"/>
            </w:r>
            <w:r>
              <w:rPr>
                <w:rFonts w:hint="eastAsia" w:ascii="宋体" w:hAnsi="宋体" w:cs="宋体"/>
                <w:color w:val="000000"/>
                <w:sz w:val="18"/>
                <w:szCs w:val="18"/>
              </w:rPr>
              <w:t>《住房城乡建设部</w:t>
            </w:r>
            <w:r>
              <w:rPr>
                <w:rFonts w:ascii="宋体" w:hAnsi="宋体" w:cs="宋体"/>
                <w:color w:val="000000"/>
                <w:sz w:val="18"/>
                <w:szCs w:val="18"/>
              </w:rPr>
              <w:t xml:space="preserve"> </w:t>
            </w:r>
            <w:r>
              <w:rPr>
                <w:rFonts w:hint="eastAsia" w:ascii="宋体" w:hAnsi="宋体" w:cs="宋体"/>
                <w:color w:val="000000"/>
                <w:sz w:val="18"/>
                <w:szCs w:val="18"/>
              </w:rPr>
              <w:t>财政部关于印发农村危房改造脱贫攻坚三年行动方案的通知》</w:t>
            </w:r>
            <w:r>
              <w:rPr>
                <w:rFonts w:ascii="宋体" w:cs="Times New Roman"/>
                <w:color w:val="000000"/>
                <w:sz w:val="18"/>
                <w:szCs w:val="18"/>
              </w:rPr>
              <w:br w:type="textWrapping"/>
            </w:r>
            <w:r>
              <w:rPr>
                <w:rFonts w:hint="eastAsia" w:ascii="宋体" w:hAnsi="宋体" w:cs="宋体"/>
                <w:color w:val="000000"/>
                <w:sz w:val="18"/>
                <w:szCs w:val="18"/>
              </w:rPr>
              <w:t>《住房城乡建设部</w:t>
            </w:r>
            <w:r>
              <w:rPr>
                <w:rFonts w:ascii="宋体" w:hAnsi="宋体" w:cs="宋体"/>
                <w:color w:val="000000"/>
                <w:sz w:val="18"/>
                <w:szCs w:val="18"/>
              </w:rPr>
              <w:t xml:space="preserve"> </w:t>
            </w:r>
            <w:r>
              <w:rPr>
                <w:rFonts w:hint="eastAsia" w:ascii="宋体" w:hAnsi="宋体" w:cs="宋体"/>
                <w:color w:val="000000"/>
                <w:sz w:val="18"/>
                <w:szCs w:val="18"/>
              </w:rPr>
              <w:t>财政部</w:t>
            </w:r>
            <w:r>
              <w:rPr>
                <w:rFonts w:ascii="宋体" w:hAnsi="宋体" w:cs="宋体"/>
                <w:color w:val="000000"/>
                <w:sz w:val="18"/>
                <w:szCs w:val="18"/>
              </w:rPr>
              <w:t xml:space="preserve"> </w:t>
            </w:r>
            <w:r>
              <w:rPr>
                <w:rFonts w:hint="eastAsia" w:ascii="宋体" w:hAnsi="宋体" w:cs="宋体"/>
                <w:color w:val="000000"/>
                <w:sz w:val="18"/>
                <w:szCs w:val="18"/>
              </w:rPr>
              <w:t>国务院扶贫办关于加强建档立卡贫困户等重点对象危房改造工作的指导意见》</w:t>
            </w:r>
            <w:r>
              <w:rPr>
                <w:rFonts w:ascii="宋体" w:cs="Times New Roman"/>
                <w:color w:val="000000"/>
                <w:sz w:val="18"/>
                <w:szCs w:val="18"/>
              </w:rPr>
              <w:br w:type="textWrapping"/>
            </w:r>
            <w:r>
              <w:rPr>
                <w:rFonts w:hint="eastAsia" w:ascii="宋体" w:hAnsi="宋体" w:cs="宋体"/>
                <w:color w:val="000000"/>
                <w:sz w:val="18"/>
                <w:szCs w:val="18"/>
              </w:rPr>
              <w:t>《住房城乡建设部</w:t>
            </w:r>
            <w:r>
              <w:rPr>
                <w:rFonts w:ascii="宋体" w:hAnsi="宋体" w:cs="宋体"/>
                <w:color w:val="000000"/>
                <w:sz w:val="18"/>
                <w:szCs w:val="18"/>
              </w:rPr>
              <w:t xml:space="preserve"> </w:t>
            </w:r>
            <w:r>
              <w:rPr>
                <w:rFonts w:hint="eastAsia" w:ascii="宋体" w:hAnsi="宋体" w:cs="宋体"/>
                <w:color w:val="000000"/>
                <w:sz w:val="18"/>
                <w:szCs w:val="18"/>
              </w:rPr>
              <w:t>财政部</w:t>
            </w:r>
            <w:r>
              <w:rPr>
                <w:rFonts w:ascii="宋体" w:hAnsi="宋体" w:cs="宋体"/>
                <w:color w:val="000000"/>
                <w:sz w:val="18"/>
                <w:szCs w:val="18"/>
              </w:rPr>
              <w:t xml:space="preserve"> </w:t>
            </w:r>
            <w:r>
              <w:rPr>
                <w:rFonts w:hint="eastAsia" w:ascii="宋体" w:hAnsi="宋体" w:cs="宋体"/>
                <w:color w:val="000000"/>
                <w:sz w:val="18"/>
                <w:szCs w:val="18"/>
              </w:rPr>
              <w:t>国务院扶贫办关于加强和完善建档立卡贫困户等重点对象农村危房改造若干问题的通知》</w:t>
            </w:r>
            <w:r>
              <w:rPr>
                <w:rFonts w:ascii="宋体" w:cs="Times New Roman"/>
                <w:color w:val="000000"/>
                <w:sz w:val="18"/>
                <w:szCs w:val="18"/>
              </w:rPr>
              <w:br w:type="textWrapping"/>
            </w:r>
            <w:r>
              <w:rPr>
                <w:rFonts w:hint="eastAsia" w:ascii="宋体" w:hAnsi="宋体" w:cs="宋体"/>
                <w:color w:val="000000"/>
                <w:sz w:val="18"/>
                <w:szCs w:val="18"/>
              </w:rPr>
              <w:t>《重庆市住房和城乡建设委员会关于进一步规范农村危房改造工作的通知》等</w:t>
            </w:r>
            <w:r>
              <w:rPr>
                <w:rFonts w:ascii="宋体" w:cs="Times New Roman"/>
                <w:color w:val="000000"/>
                <w:sz w:val="18"/>
                <w:szCs w:val="18"/>
              </w:rPr>
              <w:br w:type="textWrapping"/>
            </w:r>
            <w:r>
              <w:rPr>
                <w:rFonts w:hint="eastAsia" w:ascii="宋体" w:hAnsi="宋体" w:cs="宋体"/>
                <w:color w:val="000000"/>
                <w:sz w:val="18"/>
                <w:szCs w:val="18"/>
              </w:rPr>
              <w:t>《重庆市住房和城乡建设委员会关于印发</w:t>
            </w:r>
            <w:r>
              <w:rPr>
                <w:rFonts w:hint="eastAsia" w:ascii="仿宋" w:hAnsi="仿宋" w:eastAsia="仿宋" w:cs="仿宋"/>
                <w:color w:val="000000"/>
                <w:sz w:val="18"/>
                <w:szCs w:val="18"/>
              </w:rPr>
              <w:t>〈</w:t>
            </w:r>
            <w:r>
              <w:rPr>
                <w:rFonts w:hint="eastAsia" w:ascii="宋体" w:hAnsi="宋体" w:cs="宋体"/>
                <w:color w:val="000000"/>
                <w:sz w:val="18"/>
                <w:szCs w:val="18"/>
              </w:rPr>
              <w:t>重庆市农村住房安全性鉴定技术导则</w:t>
            </w:r>
            <w:r>
              <w:rPr>
                <w:rFonts w:hint="eastAsia" w:ascii="仿宋" w:hAnsi="仿宋" w:eastAsia="仿宋" w:cs="仿宋"/>
                <w:color w:val="000000"/>
                <w:sz w:val="18"/>
                <w:szCs w:val="18"/>
              </w:rPr>
              <w:t>〉</w:t>
            </w:r>
            <w:r>
              <w:rPr>
                <w:rFonts w:hint="eastAsia" w:ascii="宋体" w:hAnsi="宋体" w:cs="宋体"/>
                <w:color w:val="000000"/>
                <w:sz w:val="18"/>
                <w:szCs w:val="18"/>
              </w:rPr>
              <w:t>的通知》</w:t>
            </w:r>
            <w:r>
              <w:rPr>
                <w:rFonts w:ascii="宋体" w:cs="Times New Roman"/>
                <w:color w:val="000000"/>
                <w:sz w:val="18"/>
                <w:szCs w:val="18"/>
              </w:rPr>
              <w:br w:type="textWrapping"/>
            </w:r>
            <w:r>
              <w:rPr>
                <w:rFonts w:hint="eastAsia" w:ascii="宋体" w:hAnsi="宋体" w:cs="宋体"/>
                <w:color w:val="000000"/>
                <w:sz w:val="18"/>
                <w:szCs w:val="18"/>
              </w:rPr>
              <w:t>《重庆市人民政府关于加快全市农村危房改造的实施意见》</w:t>
            </w:r>
            <w:r>
              <w:rPr>
                <w:rFonts w:hint="eastAsia" w:ascii="宋体" w:hAnsi="宋体" w:cs="宋体"/>
                <w:color w:val="000000" w:themeColor="text1"/>
                <w:kern w:val="0"/>
                <w:sz w:val="18"/>
                <w:szCs w:val="18"/>
              </w:rPr>
              <w:t>《彭水苗族土家族自治县城乡建设委员会关于进一步规范农村危房改造工作的通知》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246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7</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农村危房改造对象申请条件</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农村危房改造农户申请条件</w:t>
            </w:r>
          </w:p>
        </w:tc>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244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8</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农村危房改造资金补助标准</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农村危房改造资金补助标准</w:t>
            </w:r>
          </w:p>
        </w:tc>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公开事项</w:t>
            </w:r>
          </w:p>
        </w:tc>
        <w:tc>
          <w:tcPr>
            <w:tcW w:w="13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公开内容</w:t>
            </w:r>
            <w:r>
              <w:rPr>
                <w:rFonts w:ascii="宋体" w:hAnsi="宋体" w:cs="宋体"/>
                <w:b/>
                <w:bCs/>
                <w:color w:val="000000"/>
                <w:sz w:val="18"/>
                <w:szCs w:val="18"/>
              </w:rPr>
              <w:t xml:space="preserve"> </w:t>
            </w:r>
          </w:p>
        </w:tc>
        <w:tc>
          <w:tcPr>
            <w:tcW w:w="251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b/>
                <w:bCs/>
                <w:color w:val="000000"/>
                <w:sz w:val="18"/>
                <w:szCs w:val="18"/>
              </w:rPr>
            </w:pPr>
            <w:r>
              <w:rPr>
                <w:rFonts w:ascii="宋体" w:hAnsi="宋体" w:cs="宋体"/>
                <w:b/>
                <w:bCs/>
                <w:color w:val="000000"/>
                <w:sz w:val="18"/>
                <w:szCs w:val="18"/>
              </w:rPr>
              <w:t xml:space="preserve">         </w:t>
            </w:r>
            <w:r>
              <w:rPr>
                <w:rFonts w:hint="eastAsia" w:ascii="宋体" w:hAnsi="宋体" w:cs="宋体"/>
                <w:b/>
                <w:bCs/>
                <w:color w:val="000000"/>
                <w:sz w:val="18"/>
                <w:szCs w:val="18"/>
              </w:rPr>
              <w:t>公开渠道和载体</w:t>
            </w:r>
            <w:r>
              <w:rPr>
                <w:rFonts w:ascii="宋体" w:hAnsi="宋体" w:cs="宋体"/>
                <w:b/>
                <w:bCs/>
                <w:color w:val="000000"/>
                <w:sz w:val="18"/>
                <w:szCs w:val="18"/>
              </w:rPr>
              <w:t xml:space="preserve">               </w:t>
            </w:r>
            <w:r>
              <w:rPr>
                <w:rFonts w:hint="eastAsia" w:ascii="宋体" w:hAnsi="宋体" w:cs="宋体"/>
                <w:b/>
                <w:bCs/>
                <w:color w:val="00000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公开层级</w:t>
            </w:r>
          </w:p>
        </w:tc>
      </w:tr>
      <w:tr>
        <w:tblPrEx>
          <w:tblLayout w:type="fixed"/>
          <w:tblCellMar>
            <w:top w:w="0" w:type="dxa"/>
            <w:left w:w="0" w:type="dxa"/>
            <w:bottom w:w="0" w:type="dxa"/>
            <w:right w:w="0" w:type="dxa"/>
          </w:tblCellMar>
        </w:tblPrEx>
        <w:trPr>
          <w:trHeight w:val="105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一级</w:t>
            </w:r>
            <w:r>
              <w:rPr>
                <w:rFonts w:ascii="宋体" w:hAnsi="宋体" w:cs="宋体"/>
                <w:b/>
                <w:bCs/>
                <w:color w:val="000000"/>
                <w:sz w:val="18"/>
                <w:szCs w:val="18"/>
              </w:rPr>
              <w:t xml:space="preserve"> </w:t>
            </w:r>
            <w:r>
              <w:rPr>
                <w:rFonts w:hint="eastAsia" w:ascii="宋体" w:hAnsi="宋体" w:cs="宋体"/>
                <w:b/>
                <w:bCs/>
                <w:color w:val="00000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二级事项</w:t>
            </w:r>
          </w:p>
        </w:tc>
        <w:tc>
          <w:tcPr>
            <w:tcW w:w="13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51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特定</w:t>
            </w:r>
            <w:r>
              <w:rPr>
                <w:rFonts w:ascii="宋体" w:hAnsi="宋体" w:cs="宋体"/>
                <w:b/>
                <w:bCs/>
                <w:color w:val="000000"/>
                <w:sz w:val="18"/>
                <w:szCs w:val="18"/>
              </w:rPr>
              <w:t xml:space="preserve"> </w:t>
            </w:r>
            <w:r>
              <w:rPr>
                <w:rFonts w:hint="eastAsia" w:ascii="宋体" w:hAnsi="宋体" w:cs="宋体"/>
                <w:b/>
                <w:bCs/>
                <w:color w:val="00000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乡级</w:t>
            </w:r>
          </w:p>
        </w:tc>
      </w:tr>
      <w:tr>
        <w:tblPrEx>
          <w:tblLayout w:type="fixed"/>
          <w:tblCellMar>
            <w:top w:w="0" w:type="dxa"/>
            <w:left w:w="0" w:type="dxa"/>
            <w:bottom w:w="0" w:type="dxa"/>
            <w:right w:w="0" w:type="dxa"/>
          </w:tblCellMar>
        </w:tblPrEx>
        <w:trPr>
          <w:trHeight w:val="196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9</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180"/>
              <w:jc w:val="center"/>
              <w:textAlignment w:val="center"/>
              <w:rPr>
                <w:rFonts w:ascii="宋体" w:cs="Times New Roman"/>
                <w:color w:val="000000"/>
                <w:sz w:val="18"/>
                <w:szCs w:val="18"/>
              </w:rPr>
            </w:pPr>
            <w:r>
              <w:rPr>
                <w:rFonts w:hint="eastAsia" w:ascii="宋体" w:hAnsi="宋体" w:cs="宋体"/>
                <w:color w:val="00000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条件与标准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农村危房改造竣工合格标准</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农村危房改造竣工验收要求</w:t>
            </w:r>
          </w:p>
        </w:tc>
        <w:tc>
          <w:tcPr>
            <w:tcW w:w="2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《住房城乡建设部</w:t>
            </w:r>
            <w:r>
              <w:rPr>
                <w:rFonts w:ascii="宋体" w:hAnsi="宋体" w:cs="宋体"/>
                <w:color w:val="000000"/>
                <w:sz w:val="18"/>
                <w:szCs w:val="18"/>
              </w:rPr>
              <w:t xml:space="preserve"> </w:t>
            </w:r>
            <w:r>
              <w:rPr>
                <w:rFonts w:hint="eastAsia" w:ascii="宋体" w:hAnsi="宋体" w:cs="宋体"/>
                <w:color w:val="000000"/>
                <w:sz w:val="18"/>
                <w:szCs w:val="18"/>
              </w:rPr>
              <w:t>财政部关于印发农村危房改造脱贫攻坚三年行动方案的通知》</w:t>
            </w:r>
            <w:r>
              <w:rPr>
                <w:rFonts w:ascii="宋体" w:cs="Times New Roman"/>
                <w:color w:val="000000"/>
                <w:sz w:val="18"/>
                <w:szCs w:val="18"/>
              </w:rPr>
              <w:br w:type="textWrapping"/>
            </w:r>
            <w:r>
              <w:rPr>
                <w:rFonts w:hint="eastAsia" w:ascii="宋体" w:hAnsi="宋体" w:cs="宋体"/>
                <w:color w:val="000000"/>
                <w:sz w:val="18"/>
                <w:szCs w:val="18"/>
              </w:rPr>
              <w:t>《住房城乡建设部</w:t>
            </w:r>
            <w:r>
              <w:rPr>
                <w:rFonts w:ascii="宋体" w:hAnsi="宋体" w:cs="宋体"/>
                <w:color w:val="000000"/>
                <w:sz w:val="18"/>
                <w:szCs w:val="18"/>
              </w:rPr>
              <w:t xml:space="preserve"> </w:t>
            </w:r>
            <w:r>
              <w:rPr>
                <w:rFonts w:hint="eastAsia" w:ascii="宋体" w:hAnsi="宋体" w:cs="宋体"/>
                <w:color w:val="000000"/>
                <w:sz w:val="18"/>
                <w:szCs w:val="18"/>
              </w:rPr>
              <w:t>财政部</w:t>
            </w:r>
            <w:r>
              <w:rPr>
                <w:rFonts w:ascii="宋体" w:hAnsi="宋体" w:cs="宋体"/>
                <w:color w:val="000000"/>
                <w:sz w:val="18"/>
                <w:szCs w:val="18"/>
              </w:rPr>
              <w:t xml:space="preserve"> </w:t>
            </w:r>
            <w:r>
              <w:rPr>
                <w:rFonts w:hint="eastAsia" w:ascii="宋体" w:hAnsi="宋体" w:cs="宋体"/>
                <w:color w:val="000000"/>
                <w:sz w:val="18"/>
                <w:szCs w:val="18"/>
              </w:rPr>
              <w:t>国务院扶贫办关于加强建档立卡贫困户等重点对象危房改造工作的指导意见》</w:t>
            </w:r>
            <w:r>
              <w:rPr>
                <w:rFonts w:ascii="宋体" w:cs="Times New Roman"/>
                <w:color w:val="000000"/>
                <w:sz w:val="18"/>
                <w:szCs w:val="18"/>
              </w:rPr>
              <w:br w:type="textWrapping"/>
            </w:r>
            <w:r>
              <w:rPr>
                <w:rFonts w:hint="eastAsia" w:ascii="宋体" w:hAnsi="宋体" w:cs="宋体"/>
                <w:color w:val="000000"/>
                <w:sz w:val="18"/>
                <w:szCs w:val="18"/>
              </w:rPr>
              <w:t>《住房城乡建设部</w:t>
            </w:r>
            <w:r>
              <w:rPr>
                <w:rFonts w:ascii="宋体" w:hAnsi="宋体" w:cs="宋体"/>
                <w:color w:val="000000"/>
                <w:sz w:val="18"/>
                <w:szCs w:val="18"/>
              </w:rPr>
              <w:t xml:space="preserve"> </w:t>
            </w:r>
            <w:r>
              <w:rPr>
                <w:rFonts w:hint="eastAsia" w:ascii="宋体" w:hAnsi="宋体" w:cs="宋体"/>
                <w:color w:val="000000"/>
                <w:sz w:val="18"/>
                <w:szCs w:val="18"/>
              </w:rPr>
              <w:t>财政部</w:t>
            </w:r>
            <w:r>
              <w:rPr>
                <w:rFonts w:ascii="宋体" w:hAnsi="宋体" w:cs="宋体"/>
                <w:color w:val="000000"/>
                <w:sz w:val="18"/>
                <w:szCs w:val="18"/>
              </w:rPr>
              <w:t xml:space="preserve"> </w:t>
            </w:r>
            <w:r>
              <w:rPr>
                <w:rFonts w:hint="eastAsia" w:ascii="宋体" w:hAnsi="宋体" w:cs="宋体"/>
                <w:color w:val="000000"/>
                <w:sz w:val="18"/>
                <w:szCs w:val="18"/>
              </w:rPr>
              <w:t>国务院扶贫办关于加强和完善建档立卡贫困户等重点对象农村危房改造若干问题的通知》</w:t>
            </w:r>
            <w:r>
              <w:rPr>
                <w:rFonts w:ascii="宋体" w:cs="Times New Roman"/>
                <w:color w:val="000000"/>
                <w:sz w:val="18"/>
                <w:szCs w:val="18"/>
              </w:rPr>
              <w:br w:type="textWrapping"/>
            </w:r>
            <w:r>
              <w:rPr>
                <w:rFonts w:hint="eastAsia" w:ascii="宋体" w:hAnsi="宋体" w:cs="宋体"/>
                <w:color w:val="000000"/>
                <w:sz w:val="18"/>
                <w:szCs w:val="18"/>
              </w:rPr>
              <w:t>《重庆市住房和城乡建设委员会关于进一步规范农村危房改造工作的通知》等</w:t>
            </w:r>
            <w:r>
              <w:rPr>
                <w:rFonts w:ascii="宋体" w:cs="Times New Roman"/>
                <w:color w:val="000000"/>
                <w:sz w:val="18"/>
                <w:szCs w:val="18"/>
              </w:rPr>
              <w:br w:type="textWrapping"/>
            </w:r>
            <w:r>
              <w:rPr>
                <w:rFonts w:hint="eastAsia" w:ascii="宋体" w:hAnsi="宋体" w:cs="宋体"/>
                <w:color w:val="000000"/>
                <w:sz w:val="18"/>
                <w:szCs w:val="18"/>
              </w:rPr>
              <w:t>《重庆市住房和城乡建设委员会关于印发〈重庆市农村住房安全性鉴定技术导则〉的通知》</w:t>
            </w:r>
            <w:r>
              <w:rPr>
                <w:rFonts w:ascii="宋体" w:cs="Times New Roman"/>
                <w:color w:val="000000"/>
                <w:sz w:val="18"/>
                <w:szCs w:val="18"/>
              </w:rPr>
              <w:br w:type="textWrapping"/>
            </w:r>
            <w:r>
              <w:rPr>
                <w:rFonts w:hint="eastAsia" w:ascii="宋体" w:hAnsi="宋体" w:cs="宋体"/>
                <w:color w:val="000000"/>
                <w:sz w:val="18"/>
                <w:szCs w:val="18"/>
              </w:rPr>
              <w:t>《重庆市人民政府关于加快全市农村危房改造的实施意见》</w:t>
            </w:r>
            <w:r>
              <w:rPr>
                <w:rFonts w:hint="eastAsia" w:ascii="宋体" w:hAnsi="宋体" w:cs="宋体"/>
                <w:color w:val="000000" w:themeColor="text1"/>
                <w:kern w:val="0"/>
                <w:sz w:val="18"/>
                <w:szCs w:val="18"/>
              </w:rPr>
              <w:t>《彭水苗族土家族自治县城乡建设委员会关于进一步规范农村危房改造工作的通知》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1289"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10</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对象</w:t>
            </w:r>
          </w:p>
          <w:p>
            <w:pPr>
              <w:jc w:val="center"/>
              <w:textAlignment w:val="center"/>
              <w:rPr>
                <w:rFonts w:ascii="宋体" w:cs="Times New Roman"/>
                <w:color w:val="000000"/>
                <w:sz w:val="18"/>
                <w:szCs w:val="18"/>
              </w:rPr>
            </w:pPr>
            <w:r>
              <w:rPr>
                <w:rFonts w:hint="eastAsia" w:ascii="宋体" w:hAnsi="宋体" w:cs="宋体"/>
                <w:color w:val="000000"/>
                <w:sz w:val="18"/>
                <w:szCs w:val="18"/>
              </w:rPr>
              <w:t>认定</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危改户认定程序</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农村危房改造申请程序</w:t>
            </w:r>
          </w:p>
        </w:tc>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1509"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11</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认定结果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认定结果</w:t>
            </w:r>
          </w:p>
        </w:tc>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各乡镇（街道）人民政府、村（社区）委会</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9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12</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预算</w:t>
            </w:r>
          </w:p>
          <w:p>
            <w:pPr>
              <w:jc w:val="center"/>
              <w:textAlignment w:val="center"/>
              <w:rPr>
                <w:rFonts w:ascii="宋体" w:cs="Times New Roman"/>
                <w:color w:val="000000"/>
                <w:sz w:val="18"/>
                <w:szCs w:val="18"/>
              </w:rPr>
            </w:pPr>
            <w:r>
              <w:rPr>
                <w:rFonts w:hint="eastAsia" w:ascii="宋体" w:hAnsi="宋体" w:cs="宋体"/>
                <w:color w:val="000000"/>
                <w:sz w:val="18"/>
                <w:szCs w:val="18"/>
              </w:rPr>
              <w:t>管理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预算编制和执行情况</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预算、预算调整、决算、预算执行情况的报告及报表有关内容，部门预算、决算及报表有关内容</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《中华人民共和国预算法》</w:t>
            </w:r>
            <w:r>
              <w:rPr>
                <w:rFonts w:ascii="宋体" w:cs="Times New Roman"/>
                <w:color w:val="000000"/>
                <w:sz w:val="18"/>
                <w:szCs w:val="18"/>
              </w:rPr>
              <w:br w:type="textWrapping"/>
            </w:r>
            <w:r>
              <w:rPr>
                <w:rFonts w:hint="eastAsia" w:ascii="宋体" w:hAnsi="宋体" w:cs="宋体"/>
                <w:color w:val="000000"/>
                <w:sz w:val="18"/>
                <w:szCs w:val="18"/>
              </w:rPr>
              <w:t>《中华人民共和国政府信息公开条例》</w:t>
            </w:r>
            <w:r>
              <w:rPr>
                <w:rFonts w:ascii="宋体" w:cs="Times New Roman"/>
                <w:color w:val="000000"/>
                <w:sz w:val="18"/>
                <w:szCs w:val="18"/>
              </w:rPr>
              <w:br w:type="textWrapping"/>
            </w:r>
            <w:r>
              <w:rPr>
                <w:rFonts w:hint="eastAsia" w:ascii="宋体" w:hAnsi="宋体" w:cs="宋体"/>
                <w:color w:val="00000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经区县级人民代表大会、人民代表大会常务委员会批准或财政部门批复后</w:t>
            </w:r>
            <w:r>
              <w:rPr>
                <w:rFonts w:ascii="宋体" w:hAnsi="宋体" w:cs="宋体"/>
                <w:color w:val="000000"/>
                <w:sz w:val="18"/>
                <w:szCs w:val="18"/>
              </w:rPr>
              <w:t>20</w:t>
            </w:r>
            <w:r>
              <w:rPr>
                <w:rFonts w:hint="eastAsia" w:ascii="宋体" w:hAnsi="宋体" w:cs="宋体"/>
                <w:color w:val="000000"/>
                <w:sz w:val="18"/>
                <w:szCs w:val="18"/>
              </w:rPr>
              <w:t>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县财政局、县住房城乡建委</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r>
      <w:tr>
        <w:tblPrEx>
          <w:tblLayout w:type="fixed"/>
          <w:tblCellMar>
            <w:top w:w="0" w:type="dxa"/>
            <w:left w:w="0" w:type="dxa"/>
            <w:bottom w:w="0" w:type="dxa"/>
            <w:right w:w="0" w:type="dxa"/>
          </w:tblCellMar>
        </w:tblPrEx>
        <w:trPr>
          <w:trHeight w:val="478"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公开事项</w:t>
            </w:r>
          </w:p>
        </w:tc>
        <w:tc>
          <w:tcPr>
            <w:tcW w:w="13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公开内容</w:t>
            </w:r>
            <w:r>
              <w:rPr>
                <w:rFonts w:ascii="宋体" w:hAnsi="宋体" w:cs="宋体"/>
                <w:b/>
                <w:bCs/>
                <w:color w:val="000000"/>
                <w:sz w:val="18"/>
                <w:szCs w:val="18"/>
              </w:rPr>
              <w:t xml:space="preserve"> </w:t>
            </w:r>
          </w:p>
        </w:tc>
        <w:tc>
          <w:tcPr>
            <w:tcW w:w="251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b/>
                <w:bCs/>
                <w:color w:val="000000"/>
                <w:sz w:val="18"/>
                <w:szCs w:val="18"/>
              </w:rPr>
            </w:pPr>
            <w:r>
              <w:rPr>
                <w:rFonts w:ascii="宋体" w:hAnsi="宋体" w:cs="宋体"/>
                <w:b/>
                <w:bCs/>
                <w:color w:val="000000"/>
                <w:sz w:val="18"/>
                <w:szCs w:val="18"/>
              </w:rPr>
              <w:t xml:space="preserve">         </w:t>
            </w:r>
            <w:r>
              <w:rPr>
                <w:rFonts w:hint="eastAsia" w:ascii="宋体" w:hAnsi="宋体" w:cs="宋体"/>
                <w:b/>
                <w:bCs/>
                <w:color w:val="000000"/>
                <w:sz w:val="18"/>
                <w:szCs w:val="18"/>
              </w:rPr>
              <w:t>公开渠道和载体</w:t>
            </w:r>
            <w:r>
              <w:rPr>
                <w:rFonts w:ascii="宋体" w:hAnsi="宋体" w:cs="宋体"/>
                <w:b/>
                <w:bCs/>
                <w:color w:val="000000"/>
                <w:sz w:val="18"/>
                <w:szCs w:val="18"/>
              </w:rPr>
              <w:t xml:space="preserve">               </w:t>
            </w:r>
            <w:r>
              <w:rPr>
                <w:rFonts w:hint="eastAsia" w:ascii="宋体" w:hAnsi="宋体" w:cs="宋体"/>
                <w:b/>
                <w:bCs/>
                <w:color w:val="00000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公开层级</w:t>
            </w:r>
          </w:p>
        </w:tc>
      </w:tr>
      <w:tr>
        <w:tblPrEx>
          <w:tblLayout w:type="fixed"/>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一级</w:t>
            </w:r>
            <w:r>
              <w:rPr>
                <w:rFonts w:ascii="宋体" w:hAnsi="宋体" w:cs="宋体"/>
                <w:b/>
                <w:bCs/>
                <w:color w:val="000000"/>
                <w:sz w:val="18"/>
                <w:szCs w:val="18"/>
              </w:rPr>
              <w:t xml:space="preserve"> </w:t>
            </w:r>
            <w:r>
              <w:rPr>
                <w:rFonts w:hint="eastAsia" w:ascii="宋体" w:hAnsi="宋体" w:cs="宋体"/>
                <w:b/>
                <w:bCs/>
                <w:color w:val="00000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二级事项</w:t>
            </w:r>
          </w:p>
        </w:tc>
        <w:tc>
          <w:tcPr>
            <w:tcW w:w="13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51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特定</w:t>
            </w:r>
            <w:r>
              <w:rPr>
                <w:rFonts w:ascii="宋体" w:hAnsi="宋体" w:cs="宋体"/>
                <w:b/>
                <w:bCs/>
                <w:color w:val="000000"/>
                <w:sz w:val="18"/>
                <w:szCs w:val="18"/>
              </w:rPr>
              <w:t xml:space="preserve"> </w:t>
            </w:r>
            <w:r>
              <w:rPr>
                <w:rFonts w:hint="eastAsia" w:ascii="宋体" w:hAnsi="宋体" w:cs="宋体"/>
                <w:b/>
                <w:bCs/>
                <w:color w:val="00000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b/>
                <w:bCs/>
                <w:color w:val="000000"/>
                <w:sz w:val="18"/>
                <w:szCs w:val="18"/>
              </w:rPr>
            </w:pPr>
            <w:r>
              <w:rPr>
                <w:rFonts w:hint="eastAsia" w:ascii="宋体" w:hAnsi="宋体" w:cs="宋体"/>
                <w:b/>
                <w:bCs/>
                <w:color w:val="000000"/>
                <w:sz w:val="18"/>
                <w:szCs w:val="18"/>
              </w:rPr>
              <w:t>乡级</w:t>
            </w:r>
          </w:p>
        </w:tc>
      </w:tr>
      <w:tr>
        <w:tblPrEx>
          <w:tblLayout w:type="fixed"/>
          <w:tblCellMar>
            <w:top w:w="0" w:type="dxa"/>
            <w:left w:w="0" w:type="dxa"/>
            <w:bottom w:w="0" w:type="dxa"/>
            <w:right w:w="0" w:type="dxa"/>
          </w:tblCellMar>
        </w:tblPrEx>
        <w:trPr>
          <w:trHeight w:val="153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13</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结果</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决策</w:t>
            </w:r>
          </w:p>
          <w:p>
            <w:pPr>
              <w:jc w:val="center"/>
              <w:textAlignment w:val="center"/>
              <w:rPr>
                <w:rFonts w:ascii="宋体" w:cs="Times New Roman"/>
                <w:color w:val="000000"/>
                <w:sz w:val="18"/>
                <w:szCs w:val="18"/>
              </w:rPr>
            </w:pPr>
            <w:r>
              <w:rPr>
                <w:rFonts w:hint="eastAsia" w:ascii="宋体" w:hAnsi="宋体" w:cs="宋体"/>
                <w:color w:val="000000"/>
                <w:sz w:val="18"/>
                <w:szCs w:val="18"/>
              </w:rPr>
              <w:t>部署</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决策部署落实情况</w:t>
            </w:r>
          </w:p>
        </w:tc>
        <w:tc>
          <w:tcPr>
            <w:tcW w:w="13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决策部署落实情况等</w:t>
            </w:r>
          </w:p>
        </w:tc>
        <w:tc>
          <w:tcPr>
            <w:tcW w:w="251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《中共中央办公厅国务院办公厅印发〈关于全面推进政务公开工作的意见〉的通知》</w:t>
            </w:r>
            <w:r>
              <w:rPr>
                <w:rFonts w:ascii="宋体" w:cs="Times New Roman"/>
                <w:color w:val="000000"/>
                <w:sz w:val="18"/>
                <w:szCs w:val="18"/>
              </w:rPr>
              <w:br w:type="textWrapping"/>
            </w:r>
            <w:r>
              <w:rPr>
                <w:rFonts w:hint="eastAsia" w:ascii="宋体" w:hAnsi="宋体" w:cs="宋体"/>
                <w:color w:val="000000"/>
                <w:sz w:val="18"/>
                <w:szCs w:val="18"/>
              </w:rPr>
              <w:t>《国务院办公厅印发〈关于全面推进政务公开工作的意见〉实施细则的通知》</w:t>
            </w:r>
            <w:r>
              <w:rPr>
                <w:rFonts w:ascii="宋体" w:cs="Times New Roman"/>
                <w:color w:val="000000"/>
                <w:sz w:val="18"/>
                <w:szCs w:val="18"/>
              </w:rPr>
              <w:br w:type="textWrapping"/>
            </w:r>
            <w:r>
              <w:rPr>
                <w:rFonts w:hint="eastAsia" w:ascii="宋体" w:hAnsi="宋体" w:cs="宋体"/>
                <w:color w:val="00000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169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14</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年度任务实施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年度任务执行情况</w:t>
            </w:r>
          </w:p>
        </w:tc>
        <w:tc>
          <w:tcPr>
            <w:tcW w:w="13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年度工作完成情况等</w:t>
            </w:r>
          </w:p>
        </w:tc>
        <w:tc>
          <w:tcPr>
            <w:tcW w:w="251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1654"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15</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回应关切</w:t>
            </w: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舆情收集热点及关键问题回应</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舆情收集回应</w:t>
            </w:r>
          </w:p>
        </w:tc>
        <w:tc>
          <w:tcPr>
            <w:tcW w:w="13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接受投诉、咨询、建议等联系电话、通信地址等</w:t>
            </w:r>
          </w:p>
        </w:tc>
        <w:tc>
          <w:tcPr>
            <w:tcW w:w="251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《政府信息公开条例》</w:t>
            </w:r>
            <w:r>
              <w:rPr>
                <w:rFonts w:ascii="宋体" w:cs="Times New Roman"/>
                <w:color w:val="000000"/>
                <w:sz w:val="18"/>
                <w:szCs w:val="18"/>
              </w:rPr>
              <w:br w:type="textWrapping"/>
            </w:r>
            <w:r>
              <w:rPr>
                <w:rFonts w:hint="eastAsia" w:ascii="宋体" w:hAnsi="宋体" w:cs="宋体"/>
                <w:color w:val="000000"/>
                <w:sz w:val="18"/>
                <w:szCs w:val="18"/>
              </w:rPr>
              <w:t>《中共中央办公厅国务院办公厅印发〈关于全面推进政务公开工作的意见〉的通知》</w:t>
            </w:r>
            <w:r>
              <w:rPr>
                <w:rFonts w:ascii="宋体" w:cs="Times New Roman"/>
                <w:color w:val="000000"/>
                <w:sz w:val="18"/>
                <w:szCs w:val="18"/>
              </w:rPr>
              <w:br w:type="textWrapping"/>
            </w:r>
            <w:r>
              <w:rPr>
                <w:rFonts w:hint="eastAsia" w:ascii="宋体" w:hAnsi="宋体" w:cs="宋体"/>
                <w:color w:val="000000"/>
                <w:sz w:val="18"/>
                <w:szCs w:val="18"/>
              </w:rPr>
              <w:t>《国务院办公厅印发〈关于全面推进政务公开工作的意见〉实施细则的通知》</w:t>
            </w:r>
            <w:r>
              <w:rPr>
                <w:rFonts w:ascii="宋体" w:cs="Times New Roman"/>
                <w:color w:val="000000"/>
                <w:sz w:val="18"/>
                <w:szCs w:val="18"/>
              </w:rPr>
              <w:br w:type="textWrapping"/>
            </w:r>
            <w:r>
              <w:rPr>
                <w:rFonts w:hint="eastAsia" w:ascii="宋体" w:hAnsi="宋体" w:cs="宋体"/>
                <w:color w:val="00000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信息形成之日起</w:t>
            </w:r>
            <w:r>
              <w:rPr>
                <w:rFonts w:ascii="宋体" w:hAnsi="宋体" w:cs="宋体"/>
                <w:color w:val="000000"/>
                <w:sz w:val="18"/>
                <w:szCs w:val="18"/>
              </w:rPr>
              <w:t>20</w:t>
            </w:r>
            <w:r>
              <w:rPr>
                <w:rFonts w:hint="eastAsia" w:ascii="宋体" w:hAnsi="宋体" w:cs="宋体"/>
                <w:color w:val="00000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155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ascii="宋体" w:cs="Times New Roman"/>
                <w:color w:val="000000"/>
                <w:sz w:val="18"/>
                <w:szCs w:val="18"/>
              </w:rPr>
            </w:pPr>
            <w:r>
              <w:rPr>
                <w:rFonts w:ascii="宋体" w:hAnsi="宋体" w:cs="宋体"/>
                <w:color w:val="000000"/>
                <w:sz w:val="18"/>
                <w:szCs w:val="18"/>
              </w:rPr>
              <w:t>16</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互动回应</w:t>
            </w:r>
          </w:p>
        </w:tc>
        <w:tc>
          <w:tcPr>
            <w:tcW w:w="13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涉及群众切身利益和舆论关注的焦点热点及关键问题等回应内容</w:t>
            </w:r>
          </w:p>
        </w:tc>
        <w:tc>
          <w:tcPr>
            <w:tcW w:w="251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及时发布信息；对涉及重大舆情的，要快速反应，并根据工作进展情况，持续发布信息</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kern w:val="0"/>
                <w:sz w:val="18"/>
                <w:szCs w:val="18"/>
              </w:rPr>
              <w:t>辖区政府、</w:t>
            </w:r>
            <w:r>
              <w:rPr>
                <w:rFonts w:hint="eastAsia" w:ascii="宋体" w:hAnsi="宋体" w:cs="宋体"/>
                <w:color w:val="000000"/>
                <w:sz w:val="18"/>
                <w:szCs w:val="18"/>
              </w:rPr>
              <w:t>县住房城乡建委</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extAlignment w:val="center"/>
              <w:rPr>
                <w:rFonts w:ascii="宋体" w:cs="Times New Roman"/>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r>
              <w:rPr>
                <w:rFonts w:hint="eastAsia" w:ascii="宋体" w:hAnsi="宋体" w:cs="宋体"/>
                <w:color w:val="000000"/>
                <w:sz w:val="18"/>
                <w:szCs w:val="18"/>
              </w:rPr>
              <w:t>□政府公报</w:t>
            </w:r>
            <w:r>
              <w:rPr>
                <w:rFonts w:ascii="宋体" w:cs="Times New Roman"/>
                <w:color w:val="000000"/>
                <w:sz w:val="18"/>
                <w:szCs w:val="18"/>
              </w:rPr>
              <w:br w:type="textWrapping"/>
            </w:r>
            <w:r>
              <w:rPr>
                <w:rFonts w:hint="eastAsia" w:ascii="宋体" w:hAnsi="宋体" w:cs="宋体"/>
                <w:color w:val="000000"/>
                <w:sz w:val="18"/>
                <w:szCs w:val="18"/>
              </w:rPr>
              <w:t>□两微一端</w:t>
            </w:r>
            <w:r>
              <w:rPr>
                <w:rFonts w:ascii="宋体" w:hAnsi="宋体" w:cs="宋体"/>
                <w:color w:val="000000"/>
                <w:sz w:val="18"/>
                <w:szCs w:val="18"/>
              </w:rPr>
              <w:t xml:space="preserve">      </w:t>
            </w:r>
            <w:r>
              <w:rPr>
                <w:rFonts w:hint="eastAsia" w:ascii="宋体" w:hAnsi="宋体" w:cs="宋体"/>
                <w:color w:val="000000"/>
                <w:sz w:val="18"/>
                <w:szCs w:val="18"/>
              </w:rPr>
              <w:t>□发布会</w:t>
            </w:r>
            <w:r>
              <w:rPr>
                <w:rFonts w:ascii="宋体" w:hAnsi="宋体" w:cs="宋体"/>
                <w:color w:val="000000"/>
                <w:sz w:val="18"/>
                <w:szCs w:val="18"/>
              </w:rPr>
              <w:t>/</w:t>
            </w:r>
            <w:r>
              <w:rPr>
                <w:rFonts w:hint="eastAsia" w:ascii="宋体" w:hAnsi="宋体" w:cs="宋体"/>
                <w:color w:val="000000"/>
                <w:sz w:val="18"/>
                <w:szCs w:val="18"/>
              </w:rPr>
              <w:t>听证会</w:t>
            </w:r>
            <w:r>
              <w:rPr>
                <w:rFonts w:ascii="宋体" w:hAnsi="宋体" w:cs="宋体"/>
                <w:color w:val="000000"/>
                <w:sz w:val="18"/>
                <w:szCs w:val="18"/>
              </w:rPr>
              <w:t xml:space="preserve"> </w:t>
            </w:r>
            <w:r>
              <w:rPr>
                <w:rFonts w:ascii="宋体" w:hAnsi="宋体" w:cs="宋体"/>
                <w:color w:val="000000"/>
                <w:sz w:val="18"/>
                <w:szCs w:val="18"/>
              </w:rPr>
              <w:br w:type="textWrapping"/>
            </w:r>
            <w:r>
              <w:rPr>
                <w:rFonts w:hint="eastAsia" w:ascii="宋体" w:hAnsi="宋体" w:cs="宋体"/>
                <w:color w:val="000000"/>
                <w:sz w:val="18"/>
                <w:szCs w:val="18"/>
              </w:rPr>
              <w:t>□广播电视</w:t>
            </w:r>
            <w:r>
              <w:rPr>
                <w:rFonts w:ascii="宋体" w:hAnsi="宋体" w:cs="宋体"/>
                <w:color w:val="000000"/>
                <w:sz w:val="18"/>
                <w:szCs w:val="18"/>
              </w:rPr>
              <w:t xml:space="preserve">      </w:t>
            </w:r>
            <w:r>
              <w:rPr>
                <w:rFonts w:hint="eastAsia" w:ascii="宋体" w:hAnsi="宋体" w:cs="宋体"/>
                <w:color w:val="000000"/>
                <w:sz w:val="18"/>
                <w:szCs w:val="18"/>
              </w:rPr>
              <w:t>□纸质媒体</w:t>
            </w:r>
            <w:r>
              <w:rPr>
                <w:rFonts w:ascii="宋体" w:cs="Times New Roman"/>
                <w:color w:val="000000"/>
                <w:sz w:val="18"/>
                <w:szCs w:val="18"/>
              </w:rPr>
              <w:br w:type="textWrapping"/>
            </w:r>
            <w:r>
              <w:rPr>
                <w:rFonts w:hint="eastAsia" w:ascii="宋体" w:hAnsi="宋体" w:cs="宋体"/>
                <w:color w:val="000000"/>
                <w:sz w:val="18"/>
                <w:szCs w:val="18"/>
              </w:rPr>
              <w:t>□公开查阅点</w:t>
            </w:r>
            <w:r>
              <w:rPr>
                <w:rFonts w:ascii="宋体" w:hAnsi="宋体" w:cs="宋体"/>
                <w:color w:val="000000"/>
                <w:sz w:val="18"/>
                <w:szCs w:val="18"/>
              </w:rPr>
              <w:t xml:space="preserve">    </w:t>
            </w:r>
            <w:r>
              <w:rPr>
                <w:rFonts w:hint="eastAsia" w:ascii="宋体" w:hAnsi="宋体" w:cs="宋体"/>
                <w:color w:val="000000"/>
                <w:sz w:val="18"/>
                <w:szCs w:val="18"/>
              </w:rPr>
              <w:t>□政务服务中心</w:t>
            </w:r>
            <w:r>
              <w:rPr>
                <w:rFonts w:ascii="宋体" w:cs="Times New Roman"/>
                <w:color w:val="000000"/>
                <w:sz w:val="18"/>
                <w:szCs w:val="18"/>
              </w:rPr>
              <w:br w:type="textWrapping"/>
            </w:r>
            <w:r>
              <w:rPr>
                <w:rFonts w:hint="eastAsia" w:ascii="宋体" w:hAnsi="宋体" w:cs="宋体"/>
                <w:color w:val="000000"/>
                <w:sz w:val="18"/>
                <w:szCs w:val="18"/>
              </w:rPr>
              <w:t>□便民服务站</w:t>
            </w:r>
            <w:r>
              <w:rPr>
                <w:rFonts w:ascii="宋体" w:hAnsi="宋体" w:cs="宋体"/>
                <w:color w:val="000000"/>
                <w:sz w:val="18"/>
                <w:szCs w:val="18"/>
              </w:rPr>
              <w:t xml:space="preserve">    </w:t>
            </w:r>
            <w:r>
              <w:rPr>
                <w:rFonts w:hint="eastAsia" w:ascii="宋体" w:hAnsi="宋体" w:cs="宋体"/>
                <w:color w:val="000000"/>
                <w:sz w:val="18"/>
                <w:szCs w:val="18"/>
              </w:rPr>
              <w:t>□入户</w:t>
            </w:r>
            <w:r>
              <w:rPr>
                <w:rFonts w:ascii="宋体" w:hAnsi="宋体" w:cs="宋体"/>
                <w:color w:val="000000"/>
                <w:sz w:val="18"/>
                <w:szCs w:val="18"/>
              </w:rPr>
              <w:t>/</w:t>
            </w:r>
            <w:r>
              <w:rPr>
                <w:rFonts w:hint="eastAsia" w:ascii="宋体" w:hAnsi="宋体" w:cs="宋体"/>
                <w:color w:val="000000"/>
                <w:sz w:val="18"/>
                <w:szCs w:val="18"/>
              </w:rPr>
              <w:t>现场</w:t>
            </w:r>
            <w:r>
              <w:rPr>
                <w:rFonts w:ascii="宋体" w:cs="Times New Roman"/>
                <w:color w:val="000000"/>
                <w:sz w:val="18"/>
                <w:szCs w:val="18"/>
              </w:rPr>
              <w:br w:type="textWrapping"/>
            </w:r>
            <w:r>
              <w:rPr>
                <w:rFonts w:hint="eastAsia" w:ascii="宋体" w:hAnsi="宋体" w:cs="宋体"/>
                <w:color w:val="000000"/>
                <w:sz w:val="18"/>
                <w:szCs w:val="18"/>
              </w:rPr>
              <w:t>□社区</w:t>
            </w:r>
            <w:r>
              <w:rPr>
                <w:rFonts w:ascii="宋体" w:hAnsi="宋体" w:cs="宋体"/>
                <w:color w:val="000000"/>
                <w:sz w:val="18"/>
                <w:szCs w:val="18"/>
              </w:rPr>
              <w:t>/</w:t>
            </w:r>
            <w:r>
              <w:rPr>
                <w:rFonts w:hint="eastAsia" w:ascii="宋体" w:hAnsi="宋体" w:cs="宋体"/>
                <w:color w:val="000000"/>
                <w:sz w:val="18"/>
                <w:szCs w:val="18"/>
              </w:rPr>
              <w:t>企事业单位</w:t>
            </w:r>
            <w:r>
              <w:rPr>
                <w:rFonts w:ascii="宋体" w:hAnsi="宋体" w:cs="宋体"/>
                <w:color w:val="000000"/>
                <w:sz w:val="18"/>
                <w:szCs w:val="18"/>
              </w:rPr>
              <w:t>/</w:t>
            </w:r>
            <w:r>
              <w:rPr>
                <w:rFonts w:hint="eastAsia" w:ascii="宋体" w:hAnsi="宋体" w:cs="宋体"/>
                <w:color w:val="000000"/>
                <w:sz w:val="18"/>
                <w:szCs w:val="18"/>
              </w:rPr>
              <w:t>村公示栏（电子屏）</w:t>
            </w:r>
            <w:r>
              <w:rPr>
                <w:rFonts w:ascii="宋体" w:cs="Times New Roman"/>
                <w:color w:val="000000"/>
                <w:sz w:val="18"/>
                <w:szCs w:val="18"/>
              </w:rPr>
              <w:br w:type="textWrapping"/>
            </w:r>
            <w:r>
              <w:rPr>
                <w:rFonts w:hint="eastAsia" w:ascii="宋体" w:hAnsi="宋体" w:cs="宋体"/>
                <w:color w:val="000000"/>
                <w:sz w:val="18"/>
                <w:szCs w:val="18"/>
              </w:rPr>
              <w:t>□精准推送</w:t>
            </w:r>
            <w:r>
              <w:rPr>
                <w:rFonts w:ascii="宋体" w:hAnsi="宋体" w:cs="宋体"/>
                <w:color w:val="000000"/>
                <w:sz w:val="18"/>
                <w:szCs w:val="18"/>
              </w:rPr>
              <w:t xml:space="preserve">      </w:t>
            </w:r>
            <w:r>
              <w:rPr>
                <w:rFonts w:hint="eastAsia" w:ascii="宋体" w:hAnsi="宋体" w:cs="宋体"/>
                <w:color w:val="000000"/>
                <w:sz w:val="18"/>
                <w:szCs w:val="18"/>
              </w:rPr>
              <w:t>□其他</w:t>
            </w:r>
            <w:r>
              <w:rPr>
                <w:rFonts w:ascii="宋体" w:hAnsi="宋体" w:cs="宋体"/>
                <w:color w:val="00000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cs="Times New Roman"/>
                <w:color w:val="000000"/>
                <w:sz w:val="18"/>
                <w:szCs w:val="18"/>
              </w:rPr>
            </w:pPr>
            <w:r>
              <w:rPr>
                <w:rFonts w:hint="eastAsia" w:ascii="宋体" w:hAnsi="宋体" w:cs="宋体"/>
                <w:color w:val="000000"/>
                <w:sz w:val="18"/>
                <w:szCs w:val="18"/>
              </w:rPr>
              <w:t>√</w:t>
            </w:r>
          </w:p>
        </w:tc>
      </w:tr>
    </w:tbl>
    <w:p>
      <w:pPr>
        <w:adjustRightInd w:val="0"/>
        <w:snapToGrid w:val="0"/>
        <w:spacing w:line="600" w:lineRule="exact"/>
        <w:jc w:val="left"/>
        <w:rPr>
          <w:rFonts w:ascii="方正仿宋_GBK" w:hAnsi="方正仿宋_GBK" w:eastAsia="方正仿宋_GBK" w:cs="方正仿宋_GBK"/>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31" w:right="2098" w:bottom="1531" w:left="209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6 -</w:t>
    </w:r>
    <w:r>
      <w:rPr>
        <w:rFonts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2 -</w:t>
    </w:r>
    <w:r>
      <w:rPr>
        <w:rFonts w:ascii="宋体" w:hAnsi="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E7E1B8A"/>
    <w:rsid w:val="000E2114"/>
    <w:rsid w:val="000E3385"/>
    <w:rsid w:val="002327EE"/>
    <w:rsid w:val="00247CE7"/>
    <w:rsid w:val="00375417"/>
    <w:rsid w:val="00490B40"/>
    <w:rsid w:val="004C2AA6"/>
    <w:rsid w:val="00501F99"/>
    <w:rsid w:val="00603316"/>
    <w:rsid w:val="00630DA9"/>
    <w:rsid w:val="00714E6F"/>
    <w:rsid w:val="00780BDA"/>
    <w:rsid w:val="00830918"/>
    <w:rsid w:val="00997464"/>
    <w:rsid w:val="00AE05A7"/>
    <w:rsid w:val="00BA64A3"/>
    <w:rsid w:val="00DB1973"/>
    <w:rsid w:val="00E40D0C"/>
    <w:rsid w:val="00E7678D"/>
    <w:rsid w:val="00EB5294"/>
    <w:rsid w:val="01763D91"/>
    <w:rsid w:val="019A10AD"/>
    <w:rsid w:val="04022A8D"/>
    <w:rsid w:val="07A858BD"/>
    <w:rsid w:val="0A131FAB"/>
    <w:rsid w:val="0D5E3747"/>
    <w:rsid w:val="0DED3D1F"/>
    <w:rsid w:val="10FF56A4"/>
    <w:rsid w:val="113B1110"/>
    <w:rsid w:val="119754EE"/>
    <w:rsid w:val="11A76B04"/>
    <w:rsid w:val="15AF71C9"/>
    <w:rsid w:val="17382D63"/>
    <w:rsid w:val="179324F7"/>
    <w:rsid w:val="1812098D"/>
    <w:rsid w:val="1B835618"/>
    <w:rsid w:val="1CA127C3"/>
    <w:rsid w:val="1DED0F28"/>
    <w:rsid w:val="1E7E1B8A"/>
    <w:rsid w:val="20271655"/>
    <w:rsid w:val="25DF40C3"/>
    <w:rsid w:val="28661761"/>
    <w:rsid w:val="2A200556"/>
    <w:rsid w:val="2A8F0A6B"/>
    <w:rsid w:val="2E2828B5"/>
    <w:rsid w:val="2F711510"/>
    <w:rsid w:val="30D52749"/>
    <w:rsid w:val="367A7108"/>
    <w:rsid w:val="37EA22E8"/>
    <w:rsid w:val="38485226"/>
    <w:rsid w:val="38653D60"/>
    <w:rsid w:val="388471F7"/>
    <w:rsid w:val="3A8F0B5D"/>
    <w:rsid w:val="3F2A698F"/>
    <w:rsid w:val="3FC079F2"/>
    <w:rsid w:val="40800C77"/>
    <w:rsid w:val="439A023A"/>
    <w:rsid w:val="452D7A08"/>
    <w:rsid w:val="4B95418A"/>
    <w:rsid w:val="4C5120BF"/>
    <w:rsid w:val="4D815462"/>
    <w:rsid w:val="4E9833F5"/>
    <w:rsid w:val="521B5A6F"/>
    <w:rsid w:val="53920FD4"/>
    <w:rsid w:val="567B058F"/>
    <w:rsid w:val="56A13CD9"/>
    <w:rsid w:val="59616C3C"/>
    <w:rsid w:val="5CE03523"/>
    <w:rsid w:val="5F0E19E2"/>
    <w:rsid w:val="63550ECE"/>
    <w:rsid w:val="6975540B"/>
    <w:rsid w:val="6A1409D5"/>
    <w:rsid w:val="6A2740BF"/>
    <w:rsid w:val="6A2C5A7F"/>
    <w:rsid w:val="6B470EC4"/>
    <w:rsid w:val="6C670A44"/>
    <w:rsid w:val="6C7454D8"/>
    <w:rsid w:val="6DE9733A"/>
    <w:rsid w:val="74EE1525"/>
    <w:rsid w:val="759E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838</Words>
  <Characters>4778</Characters>
  <Lines>39</Lines>
  <Paragraphs>11</Paragraphs>
  <TotalTime>37</TotalTime>
  <ScaleCrop>false</ScaleCrop>
  <LinksUpToDate>false</LinksUpToDate>
  <CharactersWithSpaces>5605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2020-10-19T06:29:00Z</dcterms:created>
  <dc:creator>bbcj20181127</dc:creator>
  <cp:lastModifiedBy>wyg</cp:lastModifiedBy>
  <dcterms:modified xsi:type="dcterms:W3CDTF">2020-10-22T01:35:05Z</dcterms:modified>
  <dc:title>重庆市北碚区住房和城乡建设委员会</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